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76ADF" w14:textId="5B3C44D0" w:rsidR="004F1C25" w:rsidRDefault="004F1C25" w:rsidP="00F01C88">
      <w:pPr>
        <w:jc w:val="both"/>
        <w:rPr>
          <w:rFonts w:eastAsia="Calibri"/>
        </w:rPr>
      </w:pPr>
    </w:p>
    <w:p w14:paraId="3228B522" w14:textId="5EB99D76" w:rsidR="00F01C88" w:rsidRDefault="00F01C88" w:rsidP="00F01C88">
      <w:pPr>
        <w:jc w:val="both"/>
        <w:rPr>
          <w:rFonts w:eastAsia="Calibri"/>
        </w:rPr>
      </w:pPr>
    </w:p>
    <w:p w14:paraId="11DA95FB" w14:textId="09B8770F" w:rsidR="00F01C88" w:rsidRDefault="00F01C88" w:rsidP="00F01C88">
      <w:pPr>
        <w:jc w:val="both"/>
        <w:rPr>
          <w:rFonts w:eastAsia="Calibri"/>
        </w:rPr>
      </w:pPr>
    </w:p>
    <w:p w14:paraId="04BC28C2" w14:textId="417457B1" w:rsidR="00F01C88" w:rsidRDefault="00F01C88" w:rsidP="00F01C88">
      <w:pPr>
        <w:jc w:val="both"/>
        <w:rPr>
          <w:rFonts w:eastAsia="Calibri"/>
        </w:rPr>
      </w:pPr>
    </w:p>
    <w:p w14:paraId="27550A80" w14:textId="0480AB3E" w:rsidR="00F01C88" w:rsidRDefault="00F01C88" w:rsidP="00F01C88">
      <w:pPr>
        <w:jc w:val="both"/>
        <w:rPr>
          <w:rFonts w:eastAsia="Calibri"/>
        </w:rPr>
      </w:pPr>
    </w:p>
    <w:p w14:paraId="57361BB9" w14:textId="51D27CDF" w:rsidR="00F01C88" w:rsidRDefault="00F01C88" w:rsidP="00F01C88">
      <w:pPr>
        <w:jc w:val="both"/>
        <w:rPr>
          <w:rFonts w:eastAsia="Calibri"/>
        </w:rPr>
      </w:pPr>
    </w:p>
    <w:p w14:paraId="130D49BC" w14:textId="7FD27926" w:rsidR="00F01C88" w:rsidRDefault="00F01C88" w:rsidP="00F01C88">
      <w:pPr>
        <w:jc w:val="both"/>
        <w:rPr>
          <w:rFonts w:eastAsia="Calibri"/>
        </w:rPr>
      </w:pPr>
    </w:p>
    <w:p w14:paraId="487EAE6D" w14:textId="3EF65CBF" w:rsidR="00F01C88" w:rsidRDefault="00F01C88" w:rsidP="00F01C88">
      <w:pPr>
        <w:jc w:val="both"/>
        <w:rPr>
          <w:rFonts w:eastAsia="Calibri"/>
        </w:rPr>
      </w:pPr>
    </w:p>
    <w:p w14:paraId="0C50DA5D" w14:textId="14D5E67F" w:rsidR="00F01C88" w:rsidRDefault="00F01C88" w:rsidP="00F01C88">
      <w:pPr>
        <w:jc w:val="both"/>
        <w:rPr>
          <w:rFonts w:eastAsia="Calibri"/>
        </w:rPr>
      </w:pPr>
    </w:p>
    <w:p w14:paraId="6CF85F44" w14:textId="691DD52A" w:rsidR="00F01C88" w:rsidRDefault="008C3296" w:rsidP="00F01C88">
      <w:pPr>
        <w:jc w:val="both"/>
        <w:rPr>
          <w:rFonts w:ascii="Open Sans" w:eastAsia="Calibri" w:hAnsi="Open Sans" w:cs="Open Sans"/>
        </w:rPr>
      </w:pPr>
      <w:r>
        <w:rPr>
          <w:rFonts w:ascii="Open Sans" w:eastAsia="Calibri" w:hAnsi="Open Sans" w:cs="Open Sans"/>
        </w:rPr>
        <w:t>26</w:t>
      </w:r>
      <w:r w:rsidRPr="008C3296">
        <w:rPr>
          <w:rFonts w:ascii="Open Sans" w:eastAsia="Calibri" w:hAnsi="Open Sans" w:cs="Open Sans"/>
          <w:vertAlign w:val="superscript"/>
        </w:rPr>
        <w:t>th</w:t>
      </w:r>
      <w:r>
        <w:rPr>
          <w:rFonts w:ascii="Open Sans" w:eastAsia="Calibri" w:hAnsi="Open Sans" w:cs="Open Sans"/>
        </w:rPr>
        <w:t xml:space="preserve"> February 2021</w:t>
      </w:r>
    </w:p>
    <w:p w14:paraId="7763EB87" w14:textId="4F4F83EB" w:rsidR="00F01C88" w:rsidRDefault="00F01C88" w:rsidP="00F01C88">
      <w:pPr>
        <w:jc w:val="both"/>
        <w:rPr>
          <w:rFonts w:ascii="Open Sans" w:eastAsia="Calibri" w:hAnsi="Open Sans" w:cs="Open Sans"/>
        </w:rPr>
      </w:pPr>
    </w:p>
    <w:p w14:paraId="567401EA" w14:textId="06A2A222" w:rsidR="00F01C88" w:rsidRPr="00F01C88" w:rsidRDefault="00F01C88" w:rsidP="00F01C88">
      <w:pPr>
        <w:jc w:val="center"/>
        <w:rPr>
          <w:rFonts w:ascii="Open Sans" w:eastAsia="Calibri" w:hAnsi="Open Sans" w:cs="Open Sans"/>
          <w:b/>
        </w:rPr>
      </w:pPr>
      <w:r w:rsidRPr="00F01C88">
        <w:rPr>
          <w:rFonts w:ascii="Open Sans" w:eastAsia="Calibri" w:hAnsi="Open Sans" w:cs="Open Sans"/>
          <w:b/>
        </w:rPr>
        <w:t>NHS Test and Trace: COVID-19 testing for Staff and Students</w:t>
      </w:r>
    </w:p>
    <w:p w14:paraId="3C358C9D" w14:textId="77777777" w:rsidR="00F01C88" w:rsidRDefault="00F01C88" w:rsidP="00F01C88">
      <w:pPr>
        <w:jc w:val="both"/>
        <w:rPr>
          <w:rFonts w:ascii="Open Sans" w:eastAsia="Calibri" w:hAnsi="Open Sans" w:cs="Open Sans"/>
        </w:rPr>
      </w:pPr>
    </w:p>
    <w:p w14:paraId="3B7A6093" w14:textId="450F9F2C" w:rsidR="00F01C88" w:rsidRDefault="00F01C88" w:rsidP="00F01C88">
      <w:pPr>
        <w:jc w:val="both"/>
        <w:rPr>
          <w:rFonts w:ascii="Open Sans" w:eastAsia="Calibri" w:hAnsi="Open Sans" w:cs="Open Sans"/>
        </w:rPr>
      </w:pPr>
      <w:r w:rsidRPr="00F01C88">
        <w:rPr>
          <w:rFonts w:ascii="Open Sans" w:eastAsia="Calibri" w:hAnsi="Open Sans" w:cs="Open Sans"/>
        </w:rPr>
        <w:t xml:space="preserve">Dear </w:t>
      </w:r>
      <w:r w:rsidR="008C3296">
        <w:rPr>
          <w:rFonts w:ascii="Open Sans" w:eastAsia="Calibri" w:hAnsi="Open Sans" w:cs="Open Sans"/>
        </w:rPr>
        <w:t>Families,</w:t>
      </w:r>
    </w:p>
    <w:p w14:paraId="035A4251" w14:textId="38AEBD0C" w:rsidR="008C3296" w:rsidRDefault="008C3296" w:rsidP="00F01C88">
      <w:pPr>
        <w:jc w:val="both"/>
        <w:rPr>
          <w:rFonts w:ascii="Open Sans" w:eastAsia="Calibri" w:hAnsi="Open Sans" w:cs="Open Sans"/>
        </w:rPr>
      </w:pPr>
    </w:p>
    <w:p w14:paraId="229741DD" w14:textId="3EA4FDDA" w:rsidR="008C3296" w:rsidRDefault="008C3296" w:rsidP="00F01C88">
      <w:pPr>
        <w:jc w:val="both"/>
        <w:rPr>
          <w:rFonts w:ascii="Open Sans" w:eastAsia="Calibri" w:hAnsi="Open Sans" w:cs="Open Sans"/>
        </w:rPr>
      </w:pPr>
      <w:r>
        <w:rPr>
          <w:rFonts w:ascii="Open Sans" w:eastAsia="Calibri" w:hAnsi="Open Sans" w:cs="Open Sans"/>
        </w:rPr>
        <w:t>The Prime Minister announced on Monday 22 February that the Government had set out its plan for the return of all students to schools as part of the roadmap for leaving lockdown.</w:t>
      </w:r>
    </w:p>
    <w:p w14:paraId="1F1CCFEE" w14:textId="75F41547" w:rsidR="008C3296" w:rsidRDefault="008C3296" w:rsidP="00F01C88">
      <w:pPr>
        <w:jc w:val="both"/>
        <w:rPr>
          <w:rFonts w:ascii="Open Sans" w:eastAsia="Calibri" w:hAnsi="Open Sans" w:cs="Open Sans"/>
        </w:rPr>
      </w:pPr>
    </w:p>
    <w:p w14:paraId="2FE136D6" w14:textId="141170AA" w:rsidR="008C3296" w:rsidRDefault="008C3296" w:rsidP="00F01C88">
      <w:pPr>
        <w:jc w:val="both"/>
        <w:rPr>
          <w:rFonts w:ascii="Open Sans" w:eastAsia="Calibri" w:hAnsi="Open Sans" w:cs="Open Sans"/>
          <w:b/>
          <w:bCs/>
        </w:rPr>
      </w:pPr>
      <w:r>
        <w:rPr>
          <w:rFonts w:ascii="Open Sans" w:eastAsia="Calibri" w:hAnsi="Open Sans" w:cs="Open Sans"/>
          <w:b/>
          <w:bCs/>
        </w:rPr>
        <w:t>Government Guidance</w:t>
      </w:r>
    </w:p>
    <w:p w14:paraId="7C1BD7AF" w14:textId="532E620A" w:rsidR="008C3296" w:rsidRDefault="008C3296" w:rsidP="00F01C88">
      <w:pPr>
        <w:jc w:val="both"/>
        <w:rPr>
          <w:rFonts w:ascii="Open Sans" w:eastAsia="Calibri" w:hAnsi="Open Sans" w:cs="Open Sans"/>
          <w:b/>
          <w:bCs/>
        </w:rPr>
      </w:pPr>
    </w:p>
    <w:p w14:paraId="3573F113" w14:textId="7F88D191" w:rsidR="008C3296" w:rsidRDefault="008C3296" w:rsidP="00F01C88">
      <w:pPr>
        <w:jc w:val="both"/>
        <w:rPr>
          <w:rFonts w:ascii="Open Sans" w:eastAsia="Calibri" w:hAnsi="Open Sans" w:cs="Open Sans"/>
        </w:rPr>
      </w:pPr>
      <w:r>
        <w:rPr>
          <w:rFonts w:ascii="Open Sans" w:eastAsia="Calibri" w:hAnsi="Open Sans" w:cs="Open Sans"/>
        </w:rPr>
        <w:t>“All schools will return to face-to-face education from Monday 8</w:t>
      </w:r>
      <w:r w:rsidRPr="008C3296">
        <w:rPr>
          <w:rFonts w:ascii="Open Sans" w:eastAsia="Calibri" w:hAnsi="Open Sans" w:cs="Open Sans"/>
          <w:vertAlign w:val="superscript"/>
        </w:rPr>
        <w:t>th</w:t>
      </w:r>
      <w:r>
        <w:rPr>
          <w:rFonts w:ascii="Open Sans" w:eastAsia="Calibri" w:hAnsi="Open Sans" w:cs="Open Sans"/>
        </w:rPr>
        <w:t xml:space="preserve"> March. All secondary school and college students will take coronavirus (COVID-19) tests as they return to the classroom from Monday 8</w:t>
      </w:r>
      <w:r w:rsidRPr="008C3296">
        <w:rPr>
          <w:rFonts w:ascii="Open Sans" w:eastAsia="Calibri" w:hAnsi="Open Sans" w:cs="Open Sans"/>
          <w:vertAlign w:val="superscript"/>
        </w:rPr>
        <w:t>th</w:t>
      </w:r>
      <w:r>
        <w:rPr>
          <w:rFonts w:ascii="Open Sans" w:eastAsia="Calibri" w:hAnsi="Open Sans" w:cs="Open Sans"/>
        </w:rPr>
        <w:t xml:space="preserve"> March. Schools and colleges will have discretion on how to phase the return of their students over the week beginning 8</w:t>
      </w:r>
      <w:r w:rsidRPr="008C3296">
        <w:rPr>
          <w:rFonts w:ascii="Open Sans" w:eastAsia="Calibri" w:hAnsi="Open Sans" w:cs="Open Sans"/>
          <w:vertAlign w:val="superscript"/>
        </w:rPr>
        <w:t>th</w:t>
      </w:r>
      <w:r>
        <w:rPr>
          <w:rFonts w:ascii="Open Sans" w:eastAsia="Calibri" w:hAnsi="Open Sans" w:cs="Open Sans"/>
        </w:rPr>
        <w:t xml:space="preserve"> March to allow them to be tested on return. After an initial programme of 3 tests in school or college students will be provided with two rapid tests to use each week at home, Secondary school and college staff will also continue to be provided with two tests to use each week at home.</w:t>
      </w:r>
    </w:p>
    <w:p w14:paraId="3EDC91B3" w14:textId="2ECE5AC4" w:rsidR="008C3296" w:rsidRDefault="008C3296" w:rsidP="00F01C88">
      <w:pPr>
        <w:jc w:val="both"/>
        <w:rPr>
          <w:rFonts w:ascii="Open Sans" w:eastAsia="Calibri" w:hAnsi="Open Sans" w:cs="Open Sans"/>
        </w:rPr>
      </w:pPr>
    </w:p>
    <w:p w14:paraId="3D7CE9C5" w14:textId="1544BDFA" w:rsidR="008C3296" w:rsidRDefault="008C3296" w:rsidP="00F01C88">
      <w:pPr>
        <w:jc w:val="both"/>
        <w:rPr>
          <w:rFonts w:ascii="Open Sans" w:eastAsia="Calibri" w:hAnsi="Open Sans" w:cs="Open Sans"/>
        </w:rPr>
      </w:pPr>
      <w:r>
        <w:rPr>
          <w:rFonts w:ascii="Open Sans" w:eastAsia="Calibri" w:hAnsi="Open Sans" w:cs="Open Sans"/>
        </w:rPr>
        <w:t>Staff and students in secondary schools and colleges are advised to wear face covering ins all areas, including classrooms, where social distancing cannot be maintained as a temporary extra measure”</w:t>
      </w:r>
    </w:p>
    <w:p w14:paraId="4F2FD7C6" w14:textId="7975AC28" w:rsidR="008C3296" w:rsidRDefault="008C3296" w:rsidP="00F01C88">
      <w:pPr>
        <w:jc w:val="both"/>
        <w:rPr>
          <w:rFonts w:ascii="Open Sans" w:eastAsia="Calibri" w:hAnsi="Open Sans" w:cs="Open Sans"/>
        </w:rPr>
      </w:pPr>
    </w:p>
    <w:p w14:paraId="438CF8E1" w14:textId="77777777" w:rsidR="008C3296" w:rsidRPr="00F01C88" w:rsidRDefault="008C3296" w:rsidP="008C3296">
      <w:pPr>
        <w:jc w:val="both"/>
        <w:rPr>
          <w:rFonts w:ascii="Open Sans" w:eastAsia="Calibri" w:hAnsi="Open Sans" w:cs="Open Sans"/>
          <w:b/>
          <w:bCs/>
        </w:rPr>
      </w:pPr>
      <w:r w:rsidRPr="00F01C88">
        <w:rPr>
          <w:rFonts w:ascii="Open Sans" w:eastAsia="Calibri" w:hAnsi="Open Sans" w:cs="Open Sans"/>
          <w:b/>
          <w:bCs/>
        </w:rPr>
        <w:t>Plan for testing</w:t>
      </w:r>
    </w:p>
    <w:p w14:paraId="3AD63222" w14:textId="77777777" w:rsidR="00F01C88" w:rsidRPr="00F01C88" w:rsidRDefault="00F01C88" w:rsidP="00F01C88">
      <w:pPr>
        <w:jc w:val="both"/>
        <w:rPr>
          <w:rFonts w:ascii="Open Sans" w:eastAsia="Calibri" w:hAnsi="Open Sans" w:cs="Open Sans"/>
        </w:rPr>
      </w:pPr>
    </w:p>
    <w:p w14:paraId="60D7B6D3" w14:textId="074F86C5" w:rsidR="00F01C88" w:rsidRPr="00F01C88" w:rsidRDefault="00F01C88" w:rsidP="00F01C88">
      <w:pPr>
        <w:jc w:val="both"/>
        <w:rPr>
          <w:rFonts w:ascii="Open Sans" w:eastAsia="Calibri" w:hAnsi="Open Sans" w:cs="Open Sans"/>
        </w:rPr>
      </w:pPr>
      <w:r w:rsidRPr="00F01C88">
        <w:rPr>
          <w:rFonts w:ascii="Open Sans" w:eastAsia="Calibri" w:hAnsi="Open Sans" w:cs="Open Sans"/>
        </w:rPr>
        <w:t xml:space="preserve">This letter is to help give you more information about the testing programme </w:t>
      </w:r>
      <w:r>
        <w:rPr>
          <w:rFonts w:ascii="Open Sans" w:eastAsia="Calibri" w:hAnsi="Open Sans" w:cs="Open Sans"/>
        </w:rPr>
        <w:t>at Prospect</w:t>
      </w:r>
      <w:r w:rsidRPr="00F01C88">
        <w:rPr>
          <w:rFonts w:ascii="Open Sans" w:eastAsia="Calibri" w:hAnsi="Open Sans" w:cs="Open Sans"/>
        </w:rPr>
        <w:t xml:space="preserve">. </w:t>
      </w:r>
    </w:p>
    <w:p w14:paraId="5A0FF18C" w14:textId="77777777" w:rsidR="00F01C88" w:rsidRDefault="00F01C88" w:rsidP="00F01C88">
      <w:pPr>
        <w:jc w:val="both"/>
        <w:rPr>
          <w:rFonts w:ascii="Open Sans" w:eastAsia="Calibri" w:hAnsi="Open Sans" w:cs="Open Sans"/>
        </w:rPr>
      </w:pPr>
    </w:p>
    <w:p w14:paraId="4E8DAB2C" w14:textId="46320ABA" w:rsidR="00F01C88" w:rsidRDefault="00F01C88" w:rsidP="00F01C88">
      <w:pPr>
        <w:jc w:val="both"/>
        <w:rPr>
          <w:rFonts w:ascii="Open Sans" w:eastAsia="Calibri" w:hAnsi="Open Sans" w:cs="Open Sans"/>
        </w:rPr>
      </w:pPr>
      <w:r w:rsidRPr="00F01C88">
        <w:rPr>
          <w:rFonts w:ascii="Open Sans" w:eastAsia="Calibri" w:hAnsi="Open Sans" w:cs="Open Sans"/>
        </w:rPr>
        <w:t>Up to one third of people who have coronavirus are asymptomatic. By testing we will help to</w:t>
      </w:r>
      <w:r w:rsidRPr="00F01C88">
        <w:rPr>
          <w:rFonts w:ascii="Open Sans" w:eastAsia="Calibri" w:hAnsi="Open Sans" w:cs="Open Sans"/>
          <w:i/>
          <w:iCs/>
        </w:rPr>
        <w:t xml:space="preserve"> </w:t>
      </w:r>
      <w:r w:rsidRPr="00F01C88">
        <w:rPr>
          <w:rFonts w:ascii="Open Sans" w:eastAsia="Calibri" w:hAnsi="Open Sans" w:cs="Open Sans"/>
        </w:rPr>
        <w:t>reduce the spread in school and college settings through asymptomatic transmission.</w:t>
      </w:r>
      <w:r w:rsidR="008C3296">
        <w:rPr>
          <w:rFonts w:ascii="Open Sans" w:eastAsia="Calibri" w:hAnsi="Open Sans" w:cs="Open Sans"/>
        </w:rPr>
        <w:t xml:space="preserve"> As most school staff have not yet been </w:t>
      </w:r>
      <w:proofErr w:type="gramStart"/>
      <w:r w:rsidR="008859F3">
        <w:rPr>
          <w:rFonts w:ascii="Open Sans" w:eastAsia="Calibri" w:hAnsi="Open Sans" w:cs="Open Sans"/>
        </w:rPr>
        <w:t>vaccinated</w:t>
      </w:r>
      <w:proofErr w:type="gramEnd"/>
      <w:r w:rsidR="008859F3">
        <w:rPr>
          <w:rFonts w:ascii="Open Sans" w:eastAsia="Calibri" w:hAnsi="Open Sans" w:cs="Open Sans"/>
        </w:rPr>
        <w:t xml:space="preserve"> </w:t>
      </w:r>
      <w:r w:rsidR="008859F3" w:rsidRPr="00F01C88">
        <w:rPr>
          <w:rFonts w:ascii="Open Sans" w:eastAsia="Calibri" w:hAnsi="Open Sans" w:cs="Open Sans"/>
        </w:rPr>
        <w:t>I</w:t>
      </w:r>
      <w:r w:rsidRPr="00F01C88">
        <w:rPr>
          <w:rFonts w:ascii="Open Sans" w:eastAsia="Calibri" w:hAnsi="Open Sans" w:cs="Open Sans"/>
        </w:rPr>
        <w:t xml:space="preserve"> am therefore strongly encouraging those returning to school to be tested</w:t>
      </w:r>
      <w:r w:rsidR="008C3296">
        <w:rPr>
          <w:rFonts w:ascii="Open Sans" w:eastAsia="Calibri" w:hAnsi="Open Sans" w:cs="Open Sans"/>
        </w:rPr>
        <w:t>, although testing is not mandatory</w:t>
      </w:r>
      <w:r w:rsidRPr="00F01C88">
        <w:rPr>
          <w:rFonts w:ascii="Open Sans" w:eastAsia="Calibri" w:hAnsi="Open Sans" w:cs="Open Sans"/>
        </w:rPr>
        <w:t>.</w:t>
      </w:r>
    </w:p>
    <w:p w14:paraId="08D267ED" w14:textId="0AE9A739" w:rsidR="008859F3" w:rsidRDefault="008859F3" w:rsidP="00F01C88">
      <w:pPr>
        <w:jc w:val="both"/>
        <w:rPr>
          <w:rFonts w:ascii="Open Sans" w:eastAsia="Calibri" w:hAnsi="Open Sans" w:cs="Open Sans"/>
        </w:rPr>
      </w:pPr>
    </w:p>
    <w:p w14:paraId="40C0EB0E" w14:textId="04724200" w:rsidR="008859F3" w:rsidRDefault="008859F3" w:rsidP="00F01C88">
      <w:pPr>
        <w:jc w:val="both"/>
        <w:rPr>
          <w:rFonts w:ascii="Open Sans" w:eastAsia="Calibri" w:hAnsi="Open Sans" w:cs="Open Sans"/>
        </w:rPr>
      </w:pPr>
      <w:r>
        <w:rPr>
          <w:rFonts w:ascii="Open Sans" w:eastAsia="Calibri" w:hAnsi="Open Sans" w:cs="Open Sans"/>
        </w:rPr>
        <w:t>Students will be invited into school for their first lateral flow test. There is no need for students to wear uniform for this test; they should return home immediately after the test has been taken. A long as they have not been informed that their test is positive, they will be able to return to face-</w:t>
      </w:r>
      <w:r>
        <w:rPr>
          <w:rFonts w:ascii="Open Sans" w:eastAsia="Calibri" w:hAnsi="Open Sans" w:cs="Open Sans"/>
        </w:rPr>
        <w:lastRenderedPageBreak/>
        <w:t>to-face learning at school (in full school uniform) the following day.</w:t>
      </w:r>
    </w:p>
    <w:p w14:paraId="24479405" w14:textId="690641A1" w:rsidR="008859F3" w:rsidRDefault="008859F3" w:rsidP="00F01C88">
      <w:pPr>
        <w:jc w:val="both"/>
        <w:rPr>
          <w:rFonts w:ascii="Open Sans" w:eastAsia="Calibri" w:hAnsi="Open Sans" w:cs="Open Sans"/>
        </w:rPr>
      </w:pPr>
    </w:p>
    <w:p w14:paraId="3010B812" w14:textId="50D45288" w:rsidR="008859F3" w:rsidRDefault="008859F3" w:rsidP="00F01C88">
      <w:pPr>
        <w:jc w:val="both"/>
        <w:rPr>
          <w:rFonts w:ascii="Open Sans" w:eastAsia="Calibri" w:hAnsi="Open Sans" w:cs="Open Sans"/>
        </w:rPr>
      </w:pPr>
      <w:r>
        <w:rPr>
          <w:rFonts w:ascii="Open Sans" w:eastAsia="Calibri" w:hAnsi="Open Sans" w:cs="Open Sans"/>
        </w:rPr>
        <w:t>The second and third tests will be carried out in the following ten days, during the normal school day.</w:t>
      </w:r>
    </w:p>
    <w:p w14:paraId="7C6F1281" w14:textId="4C25DCAB" w:rsidR="008859F3" w:rsidRDefault="008859F3" w:rsidP="00F01C88">
      <w:pPr>
        <w:jc w:val="both"/>
        <w:rPr>
          <w:rFonts w:ascii="Open Sans" w:eastAsia="Calibri" w:hAnsi="Open Sans" w:cs="Open Sans"/>
        </w:rPr>
      </w:pPr>
    </w:p>
    <w:p w14:paraId="638F650F" w14:textId="61B82614" w:rsidR="008859F3" w:rsidRDefault="008859F3" w:rsidP="00F01C88">
      <w:pPr>
        <w:jc w:val="both"/>
        <w:rPr>
          <w:rFonts w:ascii="Open Sans" w:eastAsia="Calibri" w:hAnsi="Open Sans" w:cs="Open Sans"/>
        </w:rPr>
      </w:pPr>
      <w:r>
        <w:rPr>
          <w:rFonts w:ascii="Open Sans" w:eastAsia="Calibri" w:hAnsi="Open Sans" w:cs="Open Sans"/>
        </w:rPr>
        <w:t>Students should arrive at the Honey End Lane entrance where they will be asked to line up in their tutor group in the car park. They will be escorted into the hall to carry out their test. As soon as the test has been completed, they should return home via Honey End Lane. Parents will be notified of the result via email and/or their mobile phone</w:t>
      </w:r>
      <w:r w:rsidR="003A4709">
        <w:rPr>
          <w:rFonts w:ascii="Open Sans" w:eastAsia="Calibri" w:hAnsi="Open Sans" w:cs="Open Sans"/>
        </w:rPr>
        <w:t xml:space="preserve"> via NHS Test and Trace</w:t>
      </w:r>
      <w:r>
        <w:rPr>
          <w:rFonts w:ascii="Open Sans" w:eastAsia="Calibri" w:hAnsi="Open Sans" w:cs="Open Sans"/>
        </w:rPr>
        <w:t>.</w:t>
      </w:r>
    </w:p>
    <w:p w14:paraId="05405D18" w14:textId="114016FF" w:rsidR="00383772" w:rsidRDefault="00383772" w:rsidP="00F01C88">
      <w:pPr>
        <w:jc w:val="both"/>
        <w:rPr>
          <w:rFonts w:ascii="Open Sans" w:eastAsia="Calibri" w:hAnsi="Open Sans" w:cs="Open Sans"/>
        </w:rPr>
      </w:pPr>
    </w:p>
    <w:p w14:paraId="62BEEDBB" w14:textId="6DA37D58" w:rsidR="00383772" w:rsidRDefault="00383772" w:rsidP="00F01C88">
      <w:pPr>
        <w:jc w:val="both"/>
        <w:rPr>
          <w:rFonts w:ascii="Open Sans" w:eastAsia="Calibri" w:hAnsi="Open Sans" w:cs="Open Sans"/>
        </w:rPr>
      </w:pPr>
      <w:r>
        <w:rPr>
          <w:rFonts w:ascii="Open Sans" w:eastAsia="Calibri" w:hAnsi="Open Sans" w:cs="Open Sans"/>
        </w:rPr>
        <w:t>Please do not send your child in at any other time; we will not be able to change the time of their test.</w:t>
      </w:r>
    </w:p>
    <w:p w14:paraId="65179183" w14:textId="54363577" w:rsidR="008859F3" w:rsidRDefault="008859F3" w:rsidP="00F01C88">
      <w:pPr>
        <w:jc w:val="both"/>
        <w:rPr>
          <w:rFonts w:ascii="Open Sans" w:eastAsia="Calibri" w:hAnsi="Open Sans" w:cs="Open Sans"/>
        </w:rPr>
      </w:pPr>
    </w:p>
    <w:p w14:paraId="0758B42F" w14:textId="3A5A8E7E" w:rsidR="00383772" w:rsidRDefault="00383772" w:rsidP="00F01C88">
      <w:pPr>
        <w:jc w:val="both"/>
        <w:rPr>
          <w:rFonts w:ascii="Open Sans" w:eastAsia="Calibri" w:hAnsi="Open Sans" w:cs="Open Sans"/>
          <w:b/>
          <w:bCs/>
        </w:rPr>
      </w:pPr>
      <w:bookmarkStart w:id="0" w:name="_Hlk65236544"/>
      <w:r>
        <w:rPr>
          <w:rFonts w:ascii="Open Sans" w:eastAsia="Calibri" w:hAnsi="Open Sans" w:cs="Open Sans"/>
          <w:b/>
          <w:bCs/>
        </w:rPr>
        <w:t>Years 7 and 8</w:t>
      </w:r>
    </w:p>
    <w:p w14:paraId="3F1959A1" w14:textId="299106AF" w:rsidR="00383772" w:rsidRDefault="00383772" w:rsidP="00F01C88">
      <w:pPr>
        <w:jc w:val="both"/>
        <w:rPr>
          <w:rFonts w:ascii="Open Sans" w:eastAsia="Calibri" w:hAnsi="Open Sans" w:cs="Open Sans"/>
        </w:rPr>
      </w:pPr>
      <w:r w:rsidRPr="00383772">
        <w:rPr>
          <w:rFonts w:ascii="Open Sans" w:eastAsia="Calibri" w:hAnsi="Open Sans" w:cs="Open Sans"/>
        </w:rPr>
        <w:t>Testing will take place</w:t>
      </w:r>
      <w:r>
        <w:rPr>
          <w:rFonts w:ascii="Open Sans" w:eastAsia="Calibri" w:hAnsi="Open Sans" w:cs="Open Sans"/>
        </w:rPr>
        <w:t xml:space="preserve"> on </w:t>
      </w:r>
      <w:r w:rsidRPr="00783109">
        <w:rPr>
          <w:rFonts w:ascii="Open Sans" w:eastAsia="Calibri" w:hAnsi="Open Sans" w:cs="Open Sans"/>
          <w:b/>
          <w:bCs/>
        </w:rPr>
        <w:t>Wednesday 10</w:t>
      </w:r>
      <w:r w:rsidRPr="00783109">
        <w:rPr>
          <w:rFonts w:ascii="Open Sans" w:eastAsia="Calibri" w:hAnsi="Open Sans" w:cs="Open Sans"/>
          <w:b/>
          <w:bCs/>
          <w:vertAlign w:val="superscript"/>
        </w:rPr>
        <w:t>th</w:t>
      </w:r>
      <w:r w:rsidRPr="00783109">
        <w:rPr>
          <w:rFonts w:ascii="Open Sans" w:eastAsia="Calibri" w:hAnsi="Open Sans" w:cs="Open Sans"/>
          <w:b/>
          <w:bCs/>
        </w:rPr>
        <w:t xml:space="preserve"> March,</w:t>
      </w:r>
      <w:r>
        <w:rPr>
          <w:rFonts w:ascii="Open Sans" w:eastAsia="Calibri" w:hAnsi="Open Sans" w:cs="Open Sans"/>
        </w:rPr>
        <w:t xml:space="preserve"> with a return to face-to-face learning on Thursday 11</w:t>
      </w:r>
      <w:r w:rsidRPr="00383772">
        <w:rPr>
          <w:rFonts w:ascii="Open Sans" w:eastAsia="Calibri" w:hAnsi="Open Sans" w:cs="Open Sans"/>
          <w:vertAlign w:val="superscript"/>
        </w:rPr>
        <w:t>th</w:t>
      </w:r>
      <w:r>
        <w:rPr>
          <w:rFonts w:ascii="Open Sans" w:eastAsia="Calibri" w:hAnsi="Open Sans" w:cs="Open Sans"/>
        </w:rPr>
        <w:t xml:space="preserve"> March</w:t>
      </w:r>
    </w:p>
    <w:p w14:paraId="3BBA1E33" w14:textId="6E254DF6" w:rsidR="00383772" w:rsidRDefault="00383772" w:rsidP="00F01C88">
      <w:pPr>
        <w:jc w:val="both"/>
        <w:rPr>
          <w:rFonts w:ascii="Open Sans" w:eastAsia="Calibri" w:hAnsi="Open Sans" w:cs="Open Sans"/>
        </w:rPr>
      </w:pPr>
    </w:p>
    <w:p w14:paraId="139C909F" w14:textId="6FAF2BFE" w:rsidR="00383772" w:rsidRDefault="00383772" w:rsidP="00F01C88">
      <w:pPr>
        <w:jc w:val="both"/>
        <w:rPr>
          <w:rFonts w:ascii="Open Sans" w:eastAsia="Calibri" w:hAnsi="Open Sans" w:cs="Open Sans"/>
        </w:rPr>
      </w:pPr>
      <w:r>
        <w:rPr>
          <w:rFonts w:ascii="Open Sans" w:eastAsia="Calibri" w:hAnsi="Open Sans" w:cs="Open Sans"/>
        </w:rPr>
        <w:t>7NA/7NB</w:t>
      </w:r>
      <w:r>
        <w:rPr>
          <w:rFonts w:ascii="Open Sans" w:eastAsia="Calibri" w:hAnsi="Open Sans" w:cs="Open Sans"/>
        </w:rPr>
        <w:tab/>
      </w:r>
      <w:r>
        <w:rPr>
          <w:rFonts w:ascii="Open Sans" w:eastAsia="Calibri" w:hAnsi="Open Sans" w:cs="Open Sans"/>
        </w:rPr>
        <w:tab/>
        <w:t>8.30am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8NA/8NB</w:t>
      </w:r>
      <w:r>
        <w:rPr>
          <w:rFonts w:ascii="Open Sans" w:eastAsia="Calibri" w:hAnsi="Open Sans" w:cs="Open Sans"/>
        </w:rPr>
        <w:tab/>
      </w:r>
      <w:r>
        <w:rPr>
          <w:rFonts w:ascii="Open Sans" w:eastAsia="Calibri" w:hAnsi="Open Sans" w:cs="Open Sans"/>
        </w:rPr>
        <w:tab/>
        <w:t>11.45am</w:t>
      </w:r>
    </w:p>
    <w:p w14:paraId="7192B053" w14:textId="56F556D1" w:rsidR="00383772" w:rsidRDefault="00383772" w:rsidP="00F01C88">
      <w:pPr>
        <w:jc w:val="both"/>
        <w:rPr>
          <w:rFonts w:ascii="Open Sans" w:eastAsia="Calibri" w:hAnsi="Open Sans" w:cs="Open Sans"/>
        </w:rPr>
      </w:pPr>
      <w:r>
        <w:rPr>
          <w:rFonts w:ascii="Open Sans" w:eastAsia="Calibri" w:hAnsi="Open Sans" w:cs="Open Sans"/>
        </w:rPr>
        <w:t>7EA/7EB</w:t>
      </w:r>
      <w:r>
        <w:rPr>
          <w:rFonts w:ascii="Open Sans" w:eastAsia="Calibri" w:hAnsi="Open Sans" w:cs="Open Sans"/>
        </w:rPr>
        <w:tab/>
      </w:r>
      <w:r>
        <w:rPr>
          <w:rFonts w:ascii="Open Sans" w:eastAsia="Calibri" w:hAnsi="Open Sans" w:cs="Open Sans"/>
        </w:rPr>
        <w:tab/>
        <w:t>9.15am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8EA/8EB</w:t>
      </w:r>
      <w:r>
        <w:rPr>
          <w:rFonts w:ascii="Open Sans" w:eastAsia="Calibri" w:hAnsi="Open Sans" w:cs="Open Sans"/>
        </w:rPr>
        <w:tab/>
      </w:r>
      <w:r>
        <w:rPr>
          <w:rFonts w:ascii="Open Sans" w:eastAsia="Calibri" w:hAnsi="Open Sans" w:cs="Open Sans"/>
        </w:rPr>
        <w:tab/>
        <w:t>12.30pm</w:t>
      </w:r>
    </w:p>
    <w:p w14:paraId="4D80FA5E" w14:textId="5E5A7AE7" w:rsidR="00383772" w:rsidRDefault="00383772" w:rsidP="00F01C88">
      <w:pPr>
        <w:jc w:val="both"/>
        <w:rPr>
          <w:rFonts w:ascii="Open Sans" w:eastAsia="Calibri" w:hAnsi="Open Sans" w:cs="Open Sans"/>
        </w:rPr>
      </w:pPr>
      <w:r>
        <w:rPr>
          <w:rFonts w:ascii="Open Sans" w:eastAsia="Calibri" w:hAnsi="Open Sans" w:cs="Open Sans"/>
        </w:rPr>
        <w:t>7SA/7SB</w:t>
      </w:r>
      <w:r>
        <w:rPr>
          <w:rFonts w:ascii="Open Sans" w:eastAsia="Calibri" w:hAnsi="Open Sans" w:cs="Open Sans"/>
        </w:rPr>
        <w:tab/>
      </w:r>
      <w:r>
        <w:rPr>
          <w:rFonts w:ascii="Open Sans" w:eastAsia="Calibri" w:hAnsi="Open Sans" w:cs="Open Sans"/>
        </w:rPr>
        <w:tab/>
        <w:t>10.00am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8SA/8SB</w:t>
      </w:r>
      <w:r>
        <w:rPr>
          <w:rFonts w:ascii="Open Sans" w:eastAsia="Calibri" w:hAnsi="Open Sans" w:cs="Open Sans"/>
        </w:rPr>
        <w:tab/>
      </w:r>
      <w:r>
        <w:rPr>
          <w:rFonts w:ascii="Open Sans" w:eastAsia="Calibri" w:hAnsi="Open Sans" w:cs="Open Sans"/>
        </w:rPr>
        <w:tab/>
        <w:t>1.15pm</w:t>
      </w:r>
    </w:p>
    <w:p w14:paraId="3BFC6A2C" w14:textId="5B553DB4" w:rsidR="00383772" w:rsidRPr="00383772" w:rsidRDefault="00383772" w:rsidP="00F01C88">
      <w:pPr>
        <w:jc w:val="both"/>
        <w:rPr>
          <w:rFonts w:ascii="Open Sans" w:eastAsia="Calibri" w:hAnsi="Open Sans" w:cs="Open Sans"/>
        </w:rPr>
      </w:pPr>
      <w:r>
        <w:rPr>
          <w:rFonts w:ascii="Open Sans" w:eastAsia="Calibri" w:hAnsi="Open Sans" w:cs="Open Sans"/>
        </w:rPr>
        <w:t>7WA/7WB</w:t>
      </w:r>
      <w:r>
        <w:rPr>
          <w:rFonts w:ascii="Open Sans" w:eastAsia="Calibri" w:hAnsi="Open Sans" w:cs="Open Sans"/>
        </w:rPr>
        <w:tab/>
        <w:t>10.45am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8WA/8WB</w:t>
      </w:r>
      <w:r>
        <w:rPr>
          <w:rFonts w:ascii="Open Sans" w:eastAsia="Calibri" w:hAnsi="Open Sans" w:cs="Open Sans"/>
        </w:rPr>
        <w:tab/>
        <w:t>2.00pm</w:t>
      </w:r>
    </w:p>
    <w:bookmarkEnd w:id="0"/>
    <w:p w14:paraId="7EC332AF" w14:textId="77777777" w:rsidR="00383772" w:rsidRPr="00383772" w:rsidRDefault="00383772" w:rsidP="00F01C88">
      <w:pPr>
        <w:jc w:val="both"/>
        <w:rPr>
          <w:rFonts w:ascii="Open Sans" w:eastAsia="Calibri" w:hAnsi="Open Sans" w:cs="Open Sans"/>
        </w:rPr>
      </w:pPr>
    </w:p>
    <w:p w14:paraId="510933B3" w14:textId="5129C746" w:rsidR="00383772" w:rsidRDefault="00383772" w:rsidP="00383772">
      <w:pPr>
        <w:jc w:val="both"/>
        <w:rPr>
          <w:rFonts w:ascii="Open Sans" w:eastAsia="Calibri" w:hAnsi="Open Sans" w:cs="Open Sans"/>
          <w:b/>
          <w:bCs/>
        </w:rPr>
      </w:pPr>
      <w:r>
        <w:rPr>
          <w:rFonts w:ascii="Open Sans" w:eastAsia="Calibri" w:hAnsi="Open Sans" w:cs="Open Sans"/>
          <w:b/>
          <w:bCs/>
        </w:rPr>
        <w:t>Years 9 and 10</w:t>
      </w:r>
    </w:p>
    <w:p w14:paraId="69114878" w14:textId="528D2E99" w:rsidR="00383772" w:rsidRDefault="00383772" w:rsidP="00383772">
      <w:pPr>
        <w:jc w:val="both"/>
        <w:rPr>
          <w:rFonts w:ascii="Open Sans" w:eastAsia="Calibri" w:hAnsi="Open Sans" w:cs="Open Sans"/>
        </w:rPr>
      </w:pPr>
      <w:r w:rsidRPr="00383772">
        <w:rPr>
          <w:rFonts w:ascii="Open Sans" w:eastAsia="Calibri" w:hAnsi="Open Sans" w:cs="Open Sans"/>
        </w:rPr>
        <w:t>Testing will take place</w:t>
      </w:r>
      <w:r>
        <w:rPr>
          <w:rFonts w:ascii="Open Sans" w:eastAsia="Calibri" w:hAnsi="Open Sans" w:cs="Open Sans"/>
        </w:rPr>
        <w:t xml:space="preserve"> on </w:t>
      </w:r>
      <w:r w:rsidRPr="00783109">
        <w:rPr>
          <w:rFonts w:ascii="Open Sans" w:eastAsia="Calibri" w:hAnsi="Open Sans" w:cs="Open Sans"/>
          <w:b/>
          <w:bCs/>
        </w:rPr>
        <w:t>Tuesday 9</w:t>
      </w:r>
      <w:r w:rsidRPr="00783109">
        <w:rPr>
          <w:rFonts w:ascii="Open Sans" w:eastAsia="Calibri" w:hAnsi="Open Sans" w:cs="Open Sans"/>
          <w:b/>
          <w:bCs/>
          <w:vertAlign w:val="superscript"/>
        </w:rPr>
        <w:t>th</w:t>
      </w:r>
      <w:r w:rsidRPr="00783109">
        <w:rPr>
          <w:rFonts w:ascii="Open Sans" w:eastAsia="Calibri" w:hAnsi="Open Sans" w:cs="Open Sans"/>
          <w:b/>
          <w:bCs/>
        </w:rPr>
        <w:t xml:space="preserve"> March</w:t>
      </w:r>
      <w:r>
        <w:rPr>
          <w:rFonts w:ascii="Open Sans" w:eastAsia="Calibri" w:hAnsi="Open Sans" w:cs="Open Sans"/>
        </w:rPr>
        <w:t>, with a return to face-to-face learning on Wednesday 10</w:t>
      </w:r>
      <w:r w:rsidRPr="00383772">
        <w:rPr>
          <w:rFonts w:ascii="Open Sans" w:eastAsia="Calibri" w:hAnsi="Open Sans" w:cs="Open Sans"/>
          <w:vertAlign w:val="superscript"/>
        </w:rPr>
        <w:t>th</w:t>
      </w:r>
      <w:r>
        <w:rPr>
          <w:rFonts w:ascii="Open Sans" w:eastAsia="Calibri" w:hAnsi="Open Sans" w:cs="Open Sans"/>
        </w:rPr>
        <w:t xml:space="preserve"> March</w:t>
      </w:r>
    </w:p>
    <w:p w14:paraId="571619C1" w14:textId="77777777" w:rsidR="00383772" w:rsidRDefault="00383772" w:rsidP="00383772">
      <w:pPr>
        <w:jc w:val="both"/>
        <w:rPr>
          <w:rFonts w:ascii="Open Sans" w:eastAsia="Calibri" w:hAnsi="Open Sans" w:cs="Open Sans"/>
        </w:rPr>
      </w:pPr>
    </w:p>
    <w:p w14:paraId="05E6EC1D" w14:textId="3B55E219" w:rsidR="00383772" w:rsidRDefault="000249D5" w:rsidP="00383772">
      <w:pPr>
        <w:jc w:val="both"/>
        <w:rPr>
          <w:rFonts w:ascii="Open Sans" w:eastAsia="Calibri" w:hAnsi="Open Sans" w:cs="Open Sans"/>
        </w:rPr>
      </w:pPr>
      <w:r>
        <w:rPr>
          <w:rFonts w:ascii="Open Sans" w:eastAsia="Calibri" w:hAnsi="Open Sans" w:cs="Open Sans"/>
        </w:rPr>
        <w:t>9</w:t>
      </w:r>
      <w:r w:rsidR="00383772">
        <w:rPr>
          <w:rFonts w:ascii="Open Sans" w:eastAsia="Calibri" w:hAnsi="Open Sans" w:cs="Open Sans"/>
        </w:rPr>
        <w:t>NA/</w:t>
      </w:r>
      <w:r>
        <w:rPr>
          <w:rFonts w:ascii="Open Sans" w:eastAsia="Calibri" w:hAnsi="Open Sans" w:cs="Open Sans"/>
        </w:rPr>
        <w:t>9</w:t>
      </w:r>
      <w:r w:rsidR="00383772">
        <w:rPr>
          <w:rFonts w:ascii="Open Sans" w:eastAsia="Calibri" w:hAnsi="Open Sans" w:cs="Open Sans"/>
        </w:rPr>
        <w:t>NB</w:t>
      </w:r>
      <w:r w:rsidR="00383772">
        <w:rPr>
          <w:rFonts w:ascii="Open Sans" w:eastAsia="Calibri" w:hAnsi="Open Sans" w:cs="Open Sans"/>
        </w:rPr>
        <w:tab/>
      </w:r>
      <w:r w:rsidR="00383772">
        <w:rPr>
          <w:rFonts w:ascii="Open Sans" w:eastAsia="Calibri" w:hAnsi="Open Sans" w:cs="Open Sans"/>
        </w:rPr>
        <w:tab/>
        <w:t>8.30am</w:t>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Pr>
          <w:rFonts w:ascii="Open Sans" w:eastAsia="Calibri" w:hAnsi="Open Sans" w:cs="Open Sans"/>
        </w:rPr>
        <w:t>10</w:t>
      </w:r>
      <w:r w:rsidR="00383772">
        <w:rPr>
          <w:rFonts w:ascii="Open Sans" w:eastAsia="Calibri" w:hAnsi="Open Sans" w:cs="Open Sans"/>
        </w:rPr>
        <w:t>NA/</w:t>
      </w:r>
      <w:r>
        <w:rPr>
          <w:rFonts w:ascii="Open Sans" w:eastAsia="Calibri" w:hAnsi="Open Sans" w:cs="Open Sans"/>
        </w:rPr>
        <w:t>10</w:t>
      </w:r>
      <w:r w:rsidR="00383772">
        <w:rPr>
          <w:rFonts w:ascii="Open Sans" w:eastAsia="Calibri" w:hAnsi="Open Sans" w:cs="Open Sans"/>
        </w:rPr>
        <w:t>NB</w:t>
      </w:r>
      <w:r w:rsidR="00383772">
        <w:rPr>
          <w:rFonts w:ascii="Open Sans" w:eastAsia="Calibri" w:hAnsi="Open Sans" w:cs="Open Sans"/>
        </w:rPr>
        <w:tab/>
        <w:t>11.45am</w:t>
      </w:r>
    </w:p>
    <w:p w14:paraId="06FCD6B3" w14:textId="64BC4BE3" w:rsidR="00383772" w:rsidRDefault="000249D5" w:rsidP="00383772">
      <w:pPr>
        <w:jc w:val="both"/>
        <w:rPr>
          <w:rFonts w:ascii="Open Sans" w:eastAsia="Calibri" w:hAnsi="Open Sans" w:cs="Open Sans"/>
        </w:rPr>
      </w:pPr>
      <w:r>
        <w:rPr>
          <w:rFonts w:ascii="Open Sans" w:eastAsia="Calibri" w:hAnsi="Open Sans" w:cs="Open Sans"/>
        </w:rPr>
        <w:t>9</w:t>
      </w:r>
      <w:r w:rsidR="00383772">
        <w:rPr>
          <w:rFonts w:ascii="Open Sans" w:eastAsia="Calibri" w:hAnsi="Open Sans" w:cs="Open Sans"/>
        </w:rPr>
        <w:t>EA/</w:t>
      </w:r>
      <w:r>
        <w:rPr>
          <w:rFonts w:ascii="Open Sans" w:eastAsia="Calibri" w:hAnsi="Open Sans" w:cs="Open Sans"/>
        </w:rPr>
        <w:t>9</w:t>
      </w:r>
      <w:r w:rsidR="00383772">
        <w:rPr>
          <w:rFonts w:ascii="Open Sans" w:eastAsia="Calibri" w:hAnsi="Open Sans" w:cs="Open Sans"/>
        </w:rPr>
        <w:t>EB</w:t>
      </w:r>
      <w:r w:rsidR="00383772">
        <w:rPr>
          <w:rFonts w:ascii="Open Sans" w:eastAsia="Calibri" w:hAnsi="Open Sans" w:cs="Open Sans"/>
        </w:rPr>
        <w:tab/>
      </w:r>
      <w:r w:rsidR="00383772">
        <w:rPr>
          <w:rFonts w:ascii="Open Sans" w:eastAsia="Calibri" w:hAnsi="Open Sans" w:cs="Open Sans"/>
        </w:rPr>
        <w:tab/>
        <w:t>9.15am</w:t>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Pr>
          <w:rFonts w:ascii="Open Sans" w:eastAsia="Calibri" w:hAnsi="Open Sans" w:cs="Open Sans"/>
        </w:rPr>
        <w:t>10</w:t>
      </w:r>
      <w:r w:rsidR="00383772">
        <w:rPr>
          <w:rFonts w:ascii="Open Sans" w:eastAsia="Calibri" w:hAnsi="Open Sans" w:cs="Open Sans"/>
        </w:rPr>
        <w:t>EA/</w:t>
      </w:r>
      <w:r>
        <w:rPr>
          <w:rFonts w:ascii="Open Sans" w:eastAsia="Calibri" w:hAnsi="Open Sans" w:cs="Open Sans"/>
        </w:rPr>
        <w:t>10</w:t>
      </w:r>
      <w:r w:rsidR="00383772">
        <w:rPr>
          <w:rFonts w:ascii="Open Sans" w:eastAsia="Calibri" w:hAnsi="Open Sans" w:cs="Open Sans"/>
        </w:rPr>
        <w:t>EB</w:t>
      </w:r>
      <w:r w:rsidR="00383772">
        <w:rPr>
          <w:rFonts w:ascii="Open Sans" w:eastAsia="Calibri" w:hAnsi="Open Sans" w:cs="Open Sans"/>
        </w:rPr>
        <w:tab/>
        <w:t>12.</w:t>
      </w:r>
      <w:r>
        <w:rPr>
          <w:rFonts w:ascii="Open Sans" w:eastAsia="Calibri" w:hAnsi="Open Sans" w:cs="Open Sans"/>
        </w:rPr>
        <w:t>15</w:t>
      </w:r>
      <w:r w:rsidR="00383772">
        <w:rPr>
          <w:rFonts w:ascii="Open Sans" w:eastAsia="Calibri" w:hAnsi="Open Sans" w:cs="Open Sans"/>
        </w:rPr>
        <w:t>pm</w:t>
      </w:r>
    </w:p>
    <w:p w14:paraId="2CC5536A" w14:textId="32E73D0B" w:rsidR="00383772" w:rsidRDefault="000249D5" w:rsidP="00383772">
      <w:pPr>
        <w:jc w:val="both"/>
        <w:rPr>
          <w:rFonts w:ascii="Open Sans" w:eastAsia="Calibri" w:hAnsi="Open Sans" w:cs="Open Sans"/>
        </w:rPr>
      </w:pPr>
      <w:r>
        <w:rPr>
          <w:rFonts w:ascii="Open Sans" w:eastAsia="Calibri" w:hAnsi="Open Sans" w:cs="Open Sans"/>
        </w:rPr>
        <w:t>9</w:t>
      </w:r>
      <w:r w:rsidR="00383772">
        <w:rPr>
          <w:rFonts w:ascii="Open Sans" w:eastAsia="Calibri" w:hAnsi="Open Sans" w:cs="Open Sans"/>
        </w:rPr>
        <w:t>SA/</w:t>
      </w:r>
      <w:r>
        <w:rPr>
          <w:rFonts w:ascii="Open Sans" w:eastAsia="Calibri" w:hAnsi="Open Sans" w:cs="Open Sans"/>
        </w:rPr>
        <w:t>9</w:t>
      </w:r>
      <w:r w:rsidR="00383772">
        <w:rPr>
          <w:rFonts w:ascii="Open Sans" w:eastAsia="Calibri" w:hAnsi="Open Sans" w:cs="Open Sans"/>
        </w:rPr>
        <w:t>SB</w:t>
      </w:r>
      <w:r w:rsidR="00383772">
        <w:rPr>
          <w:rFonts w:ascii="Open Sans" w:eastAsia="Calibri" w:hAnsi="Open Sans" w:cs="Open Sans"/>
        </w:rPr>
        <w:tab/>
      </w:r>
      <w:r w:rsidR="00383772">
        <w:rPr>
          <w:rFonts w:ascii="Open Sans" w:eastAsia="Calibri" w:hAnsi="Open Sans" w:cs="Open Sans"/>
        </w:rPr>
        <w:tab/>
        <w:t>10.00am</w:t>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Pr>
          <w:rFonts w:ascii="Open Sans" w:eastAsia="Calibri" w:hAnsi="Open Sans" w:cs="Open Sans"/>
        </w:rPr>
        <w:t>10</w:t>
      </w:r>
      <w:r w:rsidR="00383772">
        <w:rPr>
          <w:rFonts w:ascii="Open Sans" w:eastAsia="Calibri" w:hAnsi="Open Sans" w:cs="Open Sans"/>
        </w:rPr>
        <w:t>SA/</w:t>
      </w:r>
      <w:r>
        <w:rPr>
          <w:rFonts w:ascii="Open Sans" w:eastAsia="Calibri" w:hAnsi="Open Sans" w:cs="Open Sans"/>
        </w:rPr>
        <w:t>10</w:t>
      </w:r>
      <w:r w:rsidR="00383772">
        <w:rPr>
          <w:rFonts w:ascii="Open Sans" w:eastAsia="Calibri" w:hAnsi="Open Sans" w:cs="Open Sans"/>
        </w:rPr>
        <w:t>SB</w:t>
      </w:r>
      <w:r w:rsidR="00383772">
        <w:rPr>
          <w:rFonts w:ascii="Open Sans" w:eastAsia="Calibri" w:hAnsi="Open Sans" w:cs="Open Sans"/>
        </w:rPr>
        <w:tab/>
      </w:r>
      <w:r>
        <w:rPr>
          <w:rFonts w:ascii="Open Sans" w:eastAsia="Calibri" w:hAnsi="Open Sans" w:cs="Open Sans"/>
        </w:rPr>
        <w:t>12.45</w:t>
      </w:r>
      <w:r w:rsidR="00383772">
        <w:rPr>
          <w:rFonts w:ascii="Open Sans" w:eastAsia="Calibri" w:hAnsi="Open Sans" w:cs="Open Sans"/>
        </w:rPr>
        <w:t>pm</w:t>
      </w:r>
    </w:p>
    <w:p w14:paraId="291DE0CD" w14:textId="4D05A760" w:rsidR="00383772" w:rsidRDefault="000249D5" w:rsidP="00383772">
      <w:pPr>
        <w:jc w:val="both"/>
        <w:rPr>
          <w:rFonts w:ascii="Open Sans" w:eastAsia="Calibri" w:hAnsi="Open Sans" w:cs="Open Sans"/>
        </w:rPr>
      </w:pPr>
      <w:r>
        <w:rPr>
          <w:rFonts w:ascii="Open Sans" w:eastAsia="Calibri" w:hAnsi="Open Sans" w:cs="Open Sans"/>
        </w:rPr>
        <w:t>9</w:t>
      </w:r>
      <w:r w:rsidR="00383772">
        <w:rPr>
          <w:rFonts w:ascii="Open Sans" w:eastAsia="Calibri" w:hAnsi="Open Sans" w:cs="Open Sans"/>
        </w:rPr>
        <w:t>WA</w:t>
      </w:r>
      <w:r>
        <w:rPr>
          <w:rFonts w:ascii="Open Sans" w:eastAsia="Calibri" w:hAnsi="Open Sans" w:cs="Open Sans"/>
        </w:rPr>
        <w:t>/9</w:t>
      </w:r>
      <w:r w:rsidR="00383772">
        <w:rPr>
          <w:rFonts w:ascii="Open Sans" w:eastAsia="Calibri" w:hAnsi="Open Sans" w:cs="Open Sans"/>
        </w:rPr>
        <w:t>WB</w:t>
      </w:r>
      <w:r w:rsidR="00383772">
        <w:rPr>
          <w:rFonts w:ascii="Open Sans" w:eastAsia="Calibri" w:hAnsi="Open Sans" w:cs="Open Sans"/>
        </w:rPr>
        <w:tab/>
        <w:t>10.45am</w:t>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sidR="00383772">
        <w:rPr>
          <w:rFonts w:ascii="Open Sans" w:eastAsia="Calibri" w:hAnsi="Open Sans" w:cs="Open Sans"/>
        </w:rPr>
        <w:tab/>
      </w:r>
      <w:r>
        <w:rPr>
          <w:rFonts w:ascii="Open Sans" w:eastAsia="Calibri" w:hAnsi="Open Sans" w:cs="Open Sans"/>
        </w:rPr>
        <w:t>10</w:t>
      </w:r>
      <w:r w:rsidR="00383772">
        <w:rPr>
          <w:rFonts w:ascii="Open Sans" w:eastAsia="Calibri" w:hAnsi="Open Sans" w:cs="Open Sans"/>
        </w:rPr>
        <w:t>WA/</w:t>
      </w:r>
      <w:r>
        <w:rPr>
          <w:rFonts w:ascii="Open Sans" w:eastAsia="Calibri" w:hAnsi="Open Sans" w:cs="Open Sans"/>
        </w:rPr>
        <w:t>10</w:t>
      </w:r>
      <w:r w:rsidR="00383772">
        <w:rPr>
          <w:rFonts w:ascii="Open Sans" w:eastAsia="Calibri" w:hAnsi="Open Sans" w:cs="Open Sans"/>
        </w:rPr>
        <w:t>WB</w:t>
      </w:r>
      <w:r w:rsidR="00383772">
        <w:rPr>
          <w:rFonts w:ascii="Open Sans" w:eastAsia="Calibri" w:hAnsi="Open Sans" w:cs="Open Sans"/>
        </w:rPr>
        <w:tab/>
      </w:r>
      <w:r>
        <w:rPr>
          <w:rFonts w:ascii="Open Sans" w:eastAsia="Calibri" w:hAnsi="Open Sans" w:cs="Open Sans"/>
        </w:rPr>
        <w:t>1.15</w:t>
      </w:r>
      <w:r w:rsidR="00383772">
        <w:rPr>
          <w:rFonts w:ascii="Open Sans" w:eastAsia="Calibri" w:hAnsi="Open Sans" w:cs="Open Sans"/>
        </w:rPr>
        <w:t>pm</w:t>
      </w:r>
    </w:p>
    <w:p w14:paraId="07C44F4E" w14:textId="112315D7" w:rsidR="000249D5" w:rsidRDefault="000249D5" w:rsidP="00383772">
      <w:pPr>
        <w:jc w:val="both"/>
        <w:rPr>
          <w:rFonts w:ascii="Open Sans" w:eastAsia="Calibri" w:hAnsi="Open Sans" w:cs="Open Sans"/>
        </w:rPr>
      </w:pPr>
    </w:p>
    <w:p w14:paraId="27FCAEB7" w14:textId="6F84A6A3" w:rsidR="000249D5" w:rsidRDefault="000249D5" w:rsidP="000249D5">
      <w:pPr>
        <w:jc w:val="both"/>
        <w:rPr>
          <w:rFonts w:ascii="Open Sans" w:eastAsia="Calibri" w:hAnsi="Open Sans" w:cs="Open Sans"/>
          <w:b/>
          <w:bCs/>
        </w:rPr>
      </w:pPr>
      <w:r>
        <w:rPr>
          <w:rFonts w:ascii="Open Sans" w:eastAsia="Calibri" w:hAnsi="Open Sans" w:cs="Open Sans"/>
          <w:b/>
          <w:bCs/>
        </w:rPr>
        <w:t>Years 11.12 and 13</w:t>
      </w:r>
    </w:p>
    <w:p w14:paraId="23C76DEF" w14:textId="5BF63AD6" w:rsidR="000249D5" w:rsidRDefault="000249D5" w:rsidP="000249D5">
      <w:pPr>
        <w:jc w:val="both"/>
        <w:rPr>
          <w:rFonts w:ascii="Open Sans" w:eastAsia="Calibri" w:hAnsi="Open Sans" w:cs="Open Sans"/>
        </w:rPr>
      </w:pPr>
      <w:r w:rsidRPr="00383772">
        <w:rPr>
          <w:rFonts w:ascii="Open Sans" w:eastAsia="Calibri" w:hAnsi="Open Sans" w:cs="Open Sans"/>
        </w:rPr>
        <w:t>Testing will take place</w:t>
      </w:r>
      <w:r>
        <w:rPr>
          <w:rFonts w:ascii="Open Sans" w:eastAsia="Calibri" w:hAnsi="Open Sans" w:cs="Open Sans"/>
        </w:rPr>
        <w:t xml:space="preserve"> on </w:t>
      </w:r>
      <w:r w:rsidRPr="00783109">
        <w:rPr>
          <w:rFonts w:ascii="Open Sans" w:eastAsia="Calibri" w:hAnsi="Open Sans" w:cs="Open Sans"/>
          <w:b/>
          <w:bCs/>
        </w:rPr>
        <w:t>Monday 8</w:t>
      </w:r>
      <w:r w:rsidRPr="00783109">
        <w:rPr>
          <w:rFonts w:ascii="Open Sans" w:eastAsia="Calibri" w:hAnsi="Open Sans" w:cs="Open Sans"/>
          <w:b/>
          <w:bCs/>
          <w:vertAlign w:val="superscript"/>
        </w:rPr>
        <w:t>th</w:t>
      </w:r>
      <w:r w:rsidRPr="00783109">
        <w:rPr>
          <w:rFonts w:ascii="Open Sans" w:eastAsia="Calibri" w:hAnsi="Open Sans" w:cs="Open Sans"/>
          <w:b/>
          <w:bCs/>
        </w:rPr>
        <w:t xml:space="preserve"> March</w:t>
      </w:r>
      <w:r>
        <w:rPr>
          <w:rFonts w:ascii="Open Sans" w:eastAsia="Calibri" w:hAnsi="Open Sans" w:cs="Open Sans"/>
        </w:rPr>
        <w:t>, with a return to face-to-face learning on Tuesday 9</w:t>
      </w:r>
      <w:r w:rsidRPr="000249D5">
        <w:rPr>
          <w:rFonts w:ascii="Open Sans" w:eastAsia="Calibri" w:hAnsi="Open Sans" w:cs="Open Sans"/>
          <w:vertAlign w:val="superscript"/>
        </w:rPr>
        <w:t>th</w:t>
      </w:r>
      <w:r>
        <w:rPr>
          <w:rFonts w:ascii="Open Sans" w:eastAsia="Calibri" w:hAnsi="Open Sans" w:cs="Open Sans"/>
        </w:rPr>
        <w:t xml:space="preserve"> March</w:t>
      </w:r>
    </w:p>
    <w:p w14:paraId="34D1404B" w14:textId="77777777" w:rsidR="000249D5" w:rsidRDefault="000249D5" w:rsidP="000249D5">
      <w:pPr>
        <w:jc w:val="both"/>
        <w:rPr>
          <w:rFonts w:ascii="Open Sans" w:eastAsia="Calibri" w:hAnsi="Open Sans" w:cs="Open Sans"/>
        </w:rPr>
      </w:pPr>
    </w:p>
    <w:p w14:paraId="5A9C483F" w14:textId="61CF4F6D" w:rsidR="000249D5" w:rsidRDefault="000249D5" w:rsidP="000249D5">
      <w:pPr>
        <w:jc w:val="both"/>
        <w:rPr>
          <w:rFonts w:ascii="Open Sans" w:eastAsia="Calibri" w:hAnsi="Open Sans" w:cs="Open Sans"/>
        </w:rPr>
      </w:pPr>
      <w:r>
        <w:rPr>
          <w:rFonts w:ascii="Open Sans" w:eastAsia="Calibri" w:hAnsi="Open Sans" w:cs="Open Sans"/>
        </w:rPr>
        <w:t>11M1/11M2</w:t>
      </w:r>
      <w:r>
        <w:rPr>
          <w:rFonts w:ascii="Open Sans" w:eastAsia="Calibri" w:hAnsi="Open Sans" w:cs="Open Sans"/>
        </w:rPr>
        <w:tab/>
        <w:t>8.30am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6NA/6NB</w:t>
      </w:r>
      <w:r>
        <w:rPr>
          <w:rFonts w:ascii="Open Sans" w:eastAsia="Calibri" w:hAnsi="Open Sans" w:cs="Open Sans"/>
        </w:rPr>
        <w:tab/>
      </w:r>
      <w:r>
        <w:rPr>
          <w:rFonts w:ascii="Open Sans" w:eastAsia="Calibri" w:hAnsi="Open Sans" w:cs="Open Sans"/>
        </w:rPr>
        <w:tab/>
        <w:t>11.00am</w:t>
      </w:r>
    </w:p>
    <w:p w14:paraId="388C9245" w14:textId="1667763B" w:rsidR="000249D5" w:rsidRDefault="000249D5" w:rsidP="000249D5">
      <w:pPr>
        <w:jc w:val="both"/>
        <w:rPr>
          <w:rFonts w:ascii="Open Sans" w:eastAsia="Calibri" w:hAnsi="Open Sans" w:cs="Open Sans"/>
        </w:rPr>
      </w:pPr>
      <w:r>
        <w:rPr>
          <w:rFonts w:ascii="Open Sans" w:eastAsia="Calibri" w:hAnsi="Open Sans" w:cs="Open Sans"/>
        </w:rPr>
        <w:t>11M3/11E1</w:t>
      </w:r>
      <w:r>
        <w:rPr>
          <w:rFonts w:ascii="Open Sans" w:eastAsia="Calibri" w:hAnsi="Open Sans" w:cs="Open Sans"/>
        </w:rPr>
        <w:tab/>
        <w:t>9.00am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6EA/6EB</w:t>
      </w:r>
      <w:r>
        <w:rPr>
          <w:rFonts w:ascii="Open Sans" w:eastAsia="Calibri" w:hAnsi="Open Sans" w:cs="Open Sans"/>
        </w:rPr>
        <w:tab/>
      </w:r>
      <w:r>
        <w:rPr>
          <w:rFonts w:ascii="Open Sans" w:eastAsia="Calibri" w:hAnsi="Open Sans" w:cs="Open Sans"/>
        </w:rPr>
        <w:tab/>
        <w:t>11.30pm</w:t>
      </w:r>
    </w:p>
    <w:p w14:paraId="03D444CD" w14:textId="540AEAC2" w:rsidR="000249D5" w:rsidRDefault="000249D5" w:rsidP="000249D5">
      <w:pPr>
        <w:jc w:val="both"/>
        <w:rPr>
          <w:rFonts w:ascii="Open Sans" w:eastAsia="Calibri" w:hAnsi="Open Sans" w:cs="Open Sans"/>
        </w:rPr>
      </w:pPr>
      <w:r>
        <w:rPr>
          <w:rFonts w:ascii="Open Sans" w:eastAsia="Calibri" w:hAnsi="Open Sans" w:cs="Open Sans"/>
        </w:rPr>
        <w:t>11E2/11E3</w:t>
      </w:r>
      <w:r>
        <w:rPr>
          <w:rFonts w:ascii="Open Sans" w:eastAsia="Calibri" w:hAnsi="Open Sans" w:cs="Open Sans"/>
        </w:rPr>
        <w:tab/>
        <w:t>9.30am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6SA/6SB</w:t>
      </w:r>
      <w:r>
        <w:rPr>
          <w:rFonts w:ascii="Open Sans" w:eastAsia="Calibri" w:hAnsi="Open Sans" w:cs="Open Sans"/>
        </w:rPr>
        <w:tab/>
      </w:r>
      <w:r>
        <w:rPr>
          <w:rFonts w:ascii="Open Sans" w:eastAsia="Calibri" w:hAnsi="Open Sans" w:cs="Open Sans"/>
        </w:rPr>
        <w:tab/>
        <w:t>12.00pm</w:t>
      </w:r>
    </w:p>
    <w:p w14:paraId="016016E3" w14:textId="50DA15C4" w:rsidR="000249D5" w:rsidRPr="00383772" w:rsidRDefault="000249D5" w:rsidP="000249D5">
      <w:pPr>
        <w:jc w:val="both"/>
        <w:rPr>
          <w:rFonts w:ascii="Open Sans" w:eastAsia="Calibri" w:hAnsi="Open Sans" w:cs="Open Sans"/>
        </w:rPr>
      </w:pPr>
      <w:r>
        <w:rPr>
          <w:rFonts w:ascii="Open Sans" w:eastAsia="Calibri" w:hAnsi="Open Sans" w:cs="Open Sans"/>
        </w:rPr>
        <w:t>11M4/11S2</w:t>
      </w:r>
      <w:r>
        <w:rPr>
          <w:rFonts w:ascii="Open Sans" w:eastAsia="Calibri" w:hAnsi="Open Sans" w:cs="Open Sans"/>
        </w:rPr>
        <w:tab/>
        <w:t>10.00am</w:t>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Pr>
          <w:rFonts w:ascii="Open Sans" w:eastAsia="Calibri" w:hAnsi="Open Sans" w:cs="Open Sans"/>
        </w:rPr>
        <w:tab/>
        <w:t>6WA/6WB</w:t>
      </w:r>
      <w:r>
        <w:rPr>
          <w:rFonts w:ascii="Open Sans" w:eastAsia="Calibri" w:hAnsi="Open Sans" w:cs="Open Sans"/>
        </w:rPr>
        <w:tab/>
        <w:t>12.30pm</w:t>
      </w:r>
    </w:p>
    <w:p w14:paraId="0A099CEB" w14:textId="77777777" w:rsidR="000249D5" w:rsidRPr="00383772" w:rsidRDefault="000249D5" w:rsidP="00383772">
      <w:pPr>
        <w:jc w:val="both"/>
        <w:rPr>
          <w:rFonts w:ascii="Open Sans" w:eastAsia="Calibri" w:hAnsi="Open Sans" w:cs="Open Sans"/>
        </w:rPr>
      </w:pPr>
    </w:p>
    <w:p w14:paraId="6CD78F38" w14:textId="53499ABD" w:rsidR="00383772" w:rsidRDefault="000249D5" w:rsidP="00F01C88">
      <w:pPr>
        <w:jc w:val="both"/>
        <w:rPr>
          <w:rFonts w:ascii="Open Sans" w:eastAsia="Calibri" w:hAnsi="Open Sans" w:cs="Open Sans"/>
          <w:b/>
          <w:bCs/>
        </w:rPr>
      </w:pPr>
      <w:r>
        <w:rPr>
          <w:rFonts w:ascii="Open Sans" w:eastAsia="Calibri" w:hAnsi="Open Sans" w:cs="Open Sans"/>
          <w:b/>
          <w:bCs/>
        </w:rPr>
        <w:t>Consent for Testing</w:t>
      </w:r>
    </w:p>
    <w:p w14:paraId="49C21A9A" w14:textId="02785BEB" w:rsidR="000249D5" w:rsidRDefault="000249D5" w:rsidP="00F01C88">
      <w:pPr>
        <w:jc w:val="both"/>
        <w:rPr>
          <w:rFonts w:ascii="Open Sans" w:eastAsia="Calibri" w:hAnsi="Open Sans" w:cs="Open Sans"/>
        </w:rPr>
      </w:pPr>
      <w:r>
        <w:rPr>
          <w:rFonts w:ascii="Open Sans" w:eastAsia="Calibri" w:hAnsi="Open Sans" w:cs="Open Sans"/>
        </w:rPr>
        <w:t xml:space="preserve">Although testing is not mandatory, it is strongly recommended as a means of keeping our school and wider community safe. </w:t>
      </w:r>
    </w:p>
    <w:p w14:paraId="5E6AFB0B" w14:textId="492DC970" w:rsidR="000249D5" w:rsidRDefault="000249D5" w:rsidP="00F01C88">
      <w:pPr>
        <w:jc w:val="both"/>
        <w:rPr>
          <w:rFonts w:ascii="Open Sans" w:eastAsia="Calibri" w:hAnsi="Open Sans" w:cs="Open Sans"/>
        </w:rPr>
      </w:pPr>
    </w:p>
    <w:p w14:paraId="7C95A281" w14:textId="2E3A4BD3" w:rsidR="000249D5" w:rsidRDefault="000249D5" w:rsidP="00F01C88">
      <w:pPr>
        <w:jc w:val="both"/>
        <w:rPr>
          <w:rFonts w:ascii="Open Sans" w:eastAsia="Calibri" w:hAnsi="Open Sans" w:cs="Open Sans"/>
        </w:rPr>
      </w:pPr>
      <w:r>
        <w:rPr>
          <w:rFonts w:ascii="Open Sans" w:eastAsia="Calibri" w:hAnsi="Open Sans" w:cs="Open Sans"/>
        </w:rPr>
        <w:t xml:space="preserve">We will not be able to </w:t>
      </w:r>
      <w:r w:rsidR="00783109">
        <w:rPr>
          <w:rFonts w:ascii="Open Sans" w:eastAsia="Calibri" w:hAnsi="Open Sans" w:cs="Open Sans"/>
        </w:rPr>
        <w:t xml:space="preserve">test students without a completed consent form, which can be completed electronically </w:t>
      </w:r>
      <w:hyperlink r:id="rId11" w:history="1">
        <w:r w:rsidR="00783109">
          <w:rPr>
            <w:rStyle w:val="Hyperlink"/>
            <w:rFonts w:ascii="Open Sans" w:eastAsia="Calibri" w:hAnsi="Open Sans" w:cs="Open Sans"/>
          </w:rPr>
          <w:t>here</w:t>
        </w:r>
      </w:hyperlink>
      <w:r w:rsidR="00783109">
        <w:rPr>
          <w:rFonts w:ascii="Open Sans" w:eastAsia="Calibri" w:hAnsi="Open Sans" w:cs="Open Sans"/>
        </w:rPr>
        <w:t xml:space="preserve">. Alternatively, a word version is </w:t>
      </w:r>
      <w:r w:rsidR="00664175">
        <w:rPr>
          <w:rFonts w:ascii="Open Sans" w:eastAsia="Calibri" w:hAnsi="Open Sans" w:cs="Open Sans"/>
        </w:rPr>
        <w:t xml:space="preserve">available </w:t>
      </w:r>
      <w:hyperlink r:id="rId12" w:tgtFrame="_blank" w:history="1">
        <w:r w:rsidR="00664175" w:rsidRPr="00664175">
          <w:rPr>
            <w:rFonts w:ascii="Open Sans" w:hAnsi="Open Sans" w:cs="Open Sans"/>
            <w:color w:val="0073AA"/>
            <w:szCs w:val="22"/>
            <w:u w:val="single"/>
          </w:rPr>
          <w:t>here</w:t>
        </w:r>
      </w:hyperlink>
      <w:r w:rsidR="00664175" w:rsidRPr="00664175">
        <w:rPr>
          <w:rFonts w:ascii="Segoe UI" w:hAnsi="Segoe UI" w:cs="Segoe UI"/>
          <w:color w:val="444444"/>
          <w:sz w:val="20"/>
          <w:shd w:val="clear" w:color="auto" w:fill="FFFFFF"/>
        </w:rPr>
        <w:t> </w:t>
      </w:r>
      <w:r w:rsidR="00783109">
        <w:rPr>
          <w:rFonts w:ascii="Open Sans" w:eastAsia="Calibri" w:hAnsi="Open Sans" w:cs="Open Sans"/>
        </w:rPr>
        <w:t xml:space="preserve">, which should be emailed to </w:t>
      </w:r>
      <w:hyperlink r:id="rId13" w:history="1">
        <w:r w:rsidR="00783109" w:rsidRPr="00C1287D">
          <w:rPr>
            <w:rStyle w:val="Hyperlink"/>
            <w:rFonts w:ascii="Open Sans" w:eastAsia="Calibri" w:hAnsi="Open Sans" w:cs="Open Sans"/>
          </w:rPr>
          <w:t>covid@prospect.reading.sch.uk</w:t>
        </w:r>
      </w:hyperlink>
      <w:r w:rsidR="00783109">
        <w:rPr>
          <w:rFonts w:ascii="Open Sans" w:eastAsia="Calibri" w:hAnsi="Open Sans" w:cs="Open Sans"/>
        </w:rPr>
        <w:t xml:space="preserve"> . A limited number of printed copies will be available at school; these </w:t>
      </w:r>
      <w:proofErr w:type="gramStart"/>
      <w:r w:rsidR="00783109">
        <w:rPr>
          <w:rFonts w:ascii="Open Sans" w:eastAsia="Calibri" w:hAnsi="Open Sans" w:cs="Open Sans"/>
        </w:rPr>
        <w:t>have to</w:t>
      </w:r>
      <w:proofErr w:type="gramEnd"/>
      <w:r w:rsidR="00783109">
        <w:rPr>
          <w:rFonts w:ascii="Open Sans" w:eastAsia="Calibri" w:hAnsi="Open Sans" w:cs="Open Sans"/>
        </w:rPr>
        <w:t xml:space="preserve"> be completed by a parent/carer. We would appreciate these forms being completed by Friday 5</w:t>
      </w:r>
      <w:r w:rsidR="00783109" w:rsidRPr="00783109">
        <w:rPr>
          <w:rFonts w:ascii="Open Sans" w:eastAsia="Calibri" w:hAnsi="Open Sans" w:cs="Open Sans"/>
          <w:vertAlign w:val="superscript"/>
        </w:rPr>
        <w:t>th</w:t>
      </w:r>
      <w:r w:rsidR="00783109">
        <w:rPr>
          <w:rFonts w:ascii="Open Sans" w:eastAsia="Calibri" w:hAnsi="Open Sans" w:cs="Open Sans"/>
        </w:rPr>
        <w:t xml:space="preserve"> March. </w:t>
      </w:r>
    </w:p>
    <w:p w14:paraId="5EB07D3F" w14:textId="77777777" w:rsidR="00783109" w:rsidRPr="000249D5" w:rsidRDefault="00783109" w:rsidP="00F01C88">
      <w:pPr>
        <w:jc w:val="both"/>
        <w:rPr>
          <w:rFonts w:ascii="Open Sans" w:eastAsia="Calibri" w:hAnsi="Open Sans" w:cs="Open Sans"/>
        </w:rPr>
      </w:pPr>
    </w:p>
    <w:p w14:paraId="2BEC8DC1" w14:textId="77777777" w:rsidR="00F01C88" w:rsidRPr="00F01C88" w:rsidRDefault="00F01C88" w:rsidP="00F01C88">
      <w:pPr>
        <w:jc w:val="both"/>
        <w:rPr>
          <w:rFonts w:ascii="Open Sans" w:eastAsia="Calibri" w:hAnsi="Open Sans" w:cs="Open Sans"/>
          <w:b/>
          <w:bCs/>
        </w:rPr>
      </w:pPr>
    </w:p>
    <w:p w14:paraId="2BC5250D" w14:textId="77777777" w:rsidR="00F01C88" w:rsidRPr="00F01C88" w:rsidRDefault="00F01C88" w:rsidP="00F01C88">
      <w:pPr>
        <w:jc w:val="both"/>
        <w:rPr>
          <w:rFonts w:ascii="Open Sans" w:eastAsia="Calibri" w:hAnsi="Open Sans" w:cs="Open Sans"/>
          <w:b/>
          <w:bCs/>
        </w:rPr>
      </w:pPr>
      <w:r w:rsidRPr="00F01C88">
        <w:rPr>
          <w:rFonts w:ascii="Open Sans" w:eastAsia="Calibri" w:hAnsi="Open Sans" w:cs="Open Sans"/>
          <w:b/>
          <w:bCs/>
        </w:rPr>
        <w:lastRenderedPageBreak/>
        <w:t>How the tests work</w:t>
      </w:r>
    </w:p>
    <w:p w14:paraId="452B4069" w14:textId="6B9B0457" w:rsidR="00F01C88" w:rsidRDefault="00F01C88" w:rsidP="00F01C88">
      <w:pPr>
        <w:jc w:val="both"/>
        <w:rPr>
          <w:rFonts w:ascii="Open Sans" w:eastAsia="Calibri" w:hAnsi="Open Sans" w:cs="Open Sans"/>
        </w:rPr>
      </w:pPr>
      <w:r w:rsidRPr="00F01C88">
        <w:rPr>
          <w:rFonts w:ascii="Open Sans" w:eastAsia="Calibri" w:hAnsi="Open Sans" w:cs="Open Sans"/>
        </w:rPr>
        <w:t>Those taking the test will be supervised by trained staf</w:t>
      </w:r>
      <w:r w:rsidR="008859F3">
        <w:rPr>
          <w:rFonts w:ascii="Open Sans" w:eastAsia="Calibri" w:hAnsi="Open Sans" w:cs="Open Sans"/>
        </w:rPr>
        <w:t>f</w:t>
      </w:r>
      <w:r w:rsidRPr="00F01C88">
        <w:rPr>
          <w:rFonts w:ascii="Open Sans" w:eastAsia="Calibri" w:hAnsi="Open Sans" w:cs="Open Sans"/>
        </w:rPr>
        <w:t xml:space="preserve">. The lateral flow tests are quick and easy to undertake, using a swab of the nose and throat. Results (which take around half an hour from testing) will be shared directly with the individual participant. </w:t>
      </w:r>
      <w:r>
        <w:rPr>
          <w:rFonts w:ascii="Open Sans" w:eastAsia="Calibri" w:hAnsi="Open Sans" w:cs="Open Sans"/>
        </w:rPr>
        <w:t>We</w:t>
      </w:r>
      <w:r w:rsidRPr="00F01C88">
        <w:rPr>
          <w:rFonts w:ascii="Open Sans" w:eastAsia="Calibri" w:hAnsi="Open Sans" w:cs="Open Sans"/>
        </w:rPr>
        <w:t xml:space="preserve"> will inform student</w:t>
      </w:r>
      <w:r>
        <w:rPr>
          <w:rFonts w:ascii="Open Sans" w:eastAsia="Calibri" w:hAnsi="Open Sans" w:cs="Open Sans"/>
        </w:rPr>
        <w:t xml:space="preserve">s </w:t>
      </w:r>
      <w:r w:rsidRPr="00F01C88">
        <w:rPr>
          <w:rFonts w:ascii="Open Sans" w:eastAsia="Calibri" w:hAnsi="Open Sans" w:cs="Open Sans"/>
        </w:rPr>
        <w:t>of a positive test result</w:t>
      </w:r>
      <w:r>
        <w:rPr>
          <w:rFonts w:ascii="Open Sans" w:eastAsia="Calibri" w:hAnsi="Open Sans" w:cs="Open Sans"/>
        </w:rPr>
        <w:t xml:space="preserve"> only</w:t>
      </w:r>
      <w:r w:rsidRPr="00F01C88">
        <w:rPr>
          <w:rFonts w:ascii="Open Sans" w:eastAsia="Calibri" w:hAnsi="Open Sans" w:cs="Open Sans"/>
        </w:rPr>
        <w:t xml:space="preserve">. Where participants are under 16, parents or legal guardians will also be informed. </w:t>
      </w:r>
      <w:r w:rsidR="00783109">
        <w:rPr>
          <w:rFonts w:ascii="Open Sans" w:eastAsia="Calibri" w:hAnsi="Open Sans" w:cs="Open Sans"/>
        </w:rPr>
        <w:t>via</w:t>
      </w:r>
      <w:r w:rsidRPr="00F01C88">
        <w:rPr>
          <w:rFonts w:ascii="Open Sans" w:eastAsia="Calibri" w:hAnsi="Open Sans" w:cs="Open Sans"/>
        </w:rPr>
        <w:t xml:space="preserve"> a text/email notification of a positive or negative result from the online NHS system. </w:t>
      </w:r>
    </w:p>
    <w:p w14:paraId="35025ECA" w14:textId="36FB357D" w:rsidR="003A4709" w:rsidRDefault="003A4709" w:rsidP="00F01C88">
      <w:pPr>
        <w:jc w:val="both"/>
        <w:rPr>
          <w:rFonts w:ascii="Open Sans" w:eastAsia="Calibri" w:hAnsi="Open Sans" w:cs="Open Sans"/>
        </w:rPr>
      </w:pPr>
    </w:p>
    <w:p w14:paraId="61F22757" w14:textId="60C2736D" w:rsidR="003A4709" w:rsidRDefault="003A4709" w:rsidP="00F01C88">
      <w:pPr>
        <w:jc w:val="both"/>
        <w:rPr>
          <w:rFonts w:ascii="Open Sans" w:eastAsia="Calibri" w:hAnsi="Open Sans" w:cs="Open Sans"/>
          <w:b/>
          <w:bCs/>
        </w:rPr>
      </w:pPr>
      <w:r>
        <w:rPr>
          <w:rFonts w:ascii="Open Sans" w:eastAsia="Calibri" w:hAnsi="Open Sans" w:cs="Open Sans"/>
          <w:b/>
          <w:bCs/>
        </w:rPr>
        <w:t>What if my child has had COVID-19?</w:t>
      </w:r>
    </w:p>
    <w:p w14:paraId="1ED317DB" w14:textId="3BC77EB5" w:rsidR="003A4709" w:rsidRPr="003A4709" w:rsidRDefault="003A4709" w:rsidP="00F01C88">
      <w:pPr>
        <w:jc w:val="both"/>
        <w:rPr>
          <w:rFonts w:ascii="Open Sans" w:eastAsia="Calibri" w:hAnsi="Open Sans" w:cs="Open Sans"/>
        </w:rPr>
      </w:pPr>
      <w:r>
        <w:rPr>
          <w:rFonts w:ascii="Open Sans" w:eastAsia="Calibri" w:hAnsi="Open Sans" w:cs="Open Sans"/>
        </w:rPr>
        <w:t xml:space="preserve">If you child has tested positive for COVID-19 via a polymerase chain reaction (PCR) test in the last 90 days, they should NOT have the lateral flow test as the result will be inaccurate. We would appreciate it if you could inform us if this is the case for your child via </w:t>
      </w:r>
      <w:hyperlink r:id="rId14" w:history="1">
        <w:r w:rsidRPr="002A198F">
          <w:rPr>
            <w:rStyle w:val="Hyperlink"/>
            <w:rFonts w:ascii="Open Sans" w:eastAsia="Calibri" w:hAnsi="Open Sans" w:cs="Open Sans"/>
          </w:rPr>
          <w:t>covid@prospect.reading.sch.uk</w:t>
        </w:r>
      </w:hyperlink>
      <w:r>
        <w:rPr>
          <w:rFonts w:ascii="Open Sans" w:eastAsia="Calibri" w:hAnsi="Open Sans" w:cs="Open Sans"/>
        </w:rPr>
        <w:t xml:space="preserve"> </w:t>
      </w:r>
    </w:p>
    <w:p w14:paraId="2752CA12" w14:textId="77777777" w:rsidR="00F01C88" w:rsidRPr="00F01C88" w:rsidRDefault="00F01C88" w:rsidP="00F01C88">
      <w:pPr>
        <w:jc w:val="both"/>
        <w:rPr>
          <w:rFonts w:ascii="Open Sans" w:eastAsia="Calibri" w:hAnsi="Open Sans" w:cs="Open Sans"/>
        </w:rPr>
      </w:pPr>
    </w:p>
    <w:p w14:paraId="2E1EEAC8" w14:textId="77777777" w:rsidR="00F01C88" w:rsidRPr="00F01C88" w:rsidRDefault="00F01C88" w:rsidP="00F01C88">
      <w:pPr>
        <w:jc w:val="both"/>
        <w:rPr>
          <w:rFonts w:ascii="Open Sans" w:eastAsia="Calibri" w:hAnsi="Open Sans" w:cs="Open Sans"/>
          <w:b/>
        </w:rPr>
      </w:pPr>
      <w:r w:rsidRPr="00F01C88">
        <w:rPr>
          <w:rFonts w:ascii="Open Sans" w:eastAsia="Calibri" w:hAnsi="Open Sans" w:cs="Open Sans"/>
          <w:b/>
        </w:rPr>
        <w:t>What if my child tests positive?</w:t>
      </w:r>
    </w:p>
    <w:p w14:paraId="7321D71D" w14:textId="347634D8" w:rsidR="00F01C88" w:rsidRPr="00F01C88" w:rsidRDefault="00F01C88" w:rsidP="00F01C88">
      <w:pPr>
        <w:jc w:val="both"/>
        <w:rPr>
          <w:rFonts w:ascii="Open Sans" w:eastAsia="Calibri" w:hAnsi="Open Sans" w:cs="Open Sans"/>
        </w:rPr>
      </w:pPr>
      <w:r w:rsidRPr="00F01C88">
        <w:rPr>
          <w:rFonts w:ascii="Open Sans" w:eastAsia="Calibri" w:hAnsi="Open Sans" w:cs="Open Sans"/>
        </w:rPr>
        <w:t xml:space="preserve">If a </w:t>
      </w:r>
      <w:r>
        <w:rPr>
          <w:rFonts w:ascii="Open Sans" w:eastAsia="Calibri" w:hAnsi="Open Sans" w:cs="Open Sans"/>
        </w:rPr>
        <w:t>student</w:t>
      </w:r>
      <w:r w:rsidRPr="00F01C88">
        <w:rPr>
          <w:rFonts w:ascii="Open Sans" w:eastAsia="Calibri" w:hAnsi="Open Sans" w:cs="Open Sans"/>
        </w:rPr>
        <w:t xml:space="preserve"> tests positive on a lateral flow device, they will be informed immediately by </w:t>
      </w:r>
      <w:r>
        <w:rPr>
          <w:rFonts w:ascii="Open Sans" w:eastAsia="Calibri" w:hAnsi="Open Sans" w:cs="Open Sans"/>
        </w:rPr>
        <w:t xml:space="preserve">the </w:t>
      </w:r>
      <w:r w:rsidRPr="00F01C88">
        <w:rPr>
          <w:rFonts w:ascii="Open Sans" w:eastAsia="Calibri" w:hAnsi="Open Sans" w:cs="Open Sans"/>
        </w:rPr>
        <w:t xml:space="preserve">school and will need to take a further ‘PCR test’ to confirm the result. This should be on the same day or as soon as possible afterwards. </w:t>
      </w:r>
      <w:r>
        <w:rPr>
          <w:rFonts w:ascii="Open Sans" w:eastAsia="Calibri" w:hAnsi="Open Sans" w:cs="Open Sans"/>
        </w:rPr>
        <w:t>We</w:t>
      </w:r>
      <w:r w:rsidRPr="00F01C88">
        <w:rPr>
          <w:rFonts w:ascii="Open Sans" w:eastAsia="Calibri" w:hAnsi="Open Sans" w:cs="Open Sans"/>
        </w:rPr>
        <w:t xml:space="preserve"> will be able to provide these PCR test kits to perform at home</w:t>
      </w:r>
      <w:r>
        <w:rPr>
          <w:rFonts w:ascii="Open Sans" w:eastAsia="Calibri" w:hAnsi="Open Sans" w:cs="Open Sans"/>
        </w:rPr>
        <w:t>, which then need to be posted in a ‘priority collection’ post box.</w:t>
      </w:r>
    </w:p>
    <w:p w14:paraId="727EAF11" w14:textId="77777777" w:rsidR="00F01C88" w:rsidRDefault="00F01C88" w:rsidP="00F01C88">
      <w:pPr>
        <w:jc w:val="both"/>
        <w:rPr>
          <w:rFonts w:ascii="Open Sans" w:eastAsia="Calibri" w:hAnsi="Open Sans" w:cs="Open Sans"/>
        </w:rPr>
      </w:pPr>
    </w:p>
    <w:p w14:paraId="74467947" w14:textId="35D61F61" w:rsidR="00F01C88" w:rsidRPr="00F01C88" w:rsidRDefault="00F01C88" w:rsidP="00F01C88">
      <w:pPr>
        <w:jc w:val="both"/>
        <w:rPr>
          <w:rFonts w:ascii="Open Sans" w:eastAsia="Calibri" w:hAnsi="Open Sans" w:cs="Open Sans"/>
        </w:rPr>
      </w:pPr>
      <w:r w:rsidRPr="00F01C88">
        <w:rPr>
          <w:rFonts w:ascii="Open Sans" w:eastAsia="Calibri" w:hAnsi="Open Sans" w:cs="Open Sans"/>
        </w:rPr>
        <w:t xml:space="preserve">During the time while waiting for the PCR result (via text/email) they will need to self-isolate. </w:t>
      </w:r>
    </w:p>
    <w:p w14:paraId="39CF599B" w14:textId="77777777" w:rsidR="00F01C88" w:rsidRDefault="00F01C88" w:rsidP="00F01C88">
      <w:pPr>
        <w:jc w:val="both"/>
        <w:rPr>
          <w:rFonts w:ascii="Open Sans" w:eastAsia="Calibri" w:hAnsi="Open Sans" w:cs="Open Sans"/>
        </w:rPr>
      </w:pPr>
    </w:p>
    <w:p w14:paraId="4EA7A1D6" w14:textId="0481813C" w:rsidR="00F01C88" w:rsidRPr="00F01C88" w:rsidRDefault="00F01C88" w:rsidP="00F01C88">
      <w:pPr>
        <w:jc w:val="both"/>
        <w:rPr>
          <w:rFonts w:ascii="Open Sans" w:eastAsia="Calibri" w:hAnsi="Open Sans" w:cs="Open Sans"/>
        </w:rPr>
      </w:pPr>
      <w:r w:rsidRPr="00F01C88">
        <w:rPr>
          <w:rFonts w:ascii="Open Sans" w:eastAsia="Calibri" w:hAnsi="Open Sans" w:cs="Open Sans"/>
        </w:rPr>
        <w:t>If the PCR test returns a positive result they will have to continue to self-isolate and follow the guidance from NHS Test and Trace.</w:t>
      </w:r>
    </w:p>
    <w:p w14:paraId="299CA1E7" w14:textId="77777777" w:rsidR="00F01C88" w:rsidRDefault="00F01C88" w:rsidP="00F01C88">
      <w:pPr>
        <w:jc w:val="both"/>
        <w:rPr>
          <w:rFonts w:ascii="Open Sans" w:eastAsia="Calibri" w:hAnsi="Open Sans" w:cs="Open Sans"/>
          <w:b/>
        </w:rPr>
      </w:pPr>
    </w:p>
    <w:p w14:paraId="0FF87120" w14:textId="1137ED70" w:rsidR="00F01C88" w:rsidRPr="00F01C88" w:rsidRDefault="00F01C88" w:rsidP="00F01C88">
      <w:pPr>
        <w:jc w:val="both"/>
        <w:rPr>
          <w:rFonts w:ascii="Open Sans" w:eastAsia="Calibri" w:hAnsi="Open Sans" w:cs="Open Sans"/>
          <w:b/>
        </w:rPr>
      </w:pPr>
      <w:r w:rsidRPr="00F01C88">
        <w:rPr>
          <w:rFonts w:ascii="Open Sans" w:eastAsia="Calibri" w:hAnsi="Open Sans" w:cs="Open Sans"/>
          <w:b/>
        </w:rPr>
        <w:t xml:space="preserve">What happens if the test is negative? </w:t>
      </w:r>
    </w:p>
    <w:p w14:paraId="49189F0F" w14:textId="78FF0CCD" w:rsidR="00F01C88" w:rsidRPr="00F01C88" w:rsidRDefault="00F01C88" w:rsidP="00F01C88">
      <w:pPr>
        <w:jc w:val="both"/>
        <w:rPr>
          <w:rFonts w:ascii="Open Sans" w:eastAsia="Calibri" w:hAnsi="Open Sans" w:cs="Open Sans"/>
        </w:rPr>
      </w:pPr>
      <w:r w:rsidRPr="00F01C88">
        <w:rPr>
          <w:rFonts w:ascii="Open Sans" w:eastAsia="Calibri" w:hAnsi="Open Sans" w:cs="Open Sans"/>
        </w:rPr>
        <w:t xml:space="preserve">While a small number of </w:t>
      </w:r>
      <w:r>
        <w:rPr>
          <w:rFonts w:ascii="Open Sans" w:eastAsia="Calibri" w:hAnsi="Open Sans" w:cs="Open Sans"/>
        </w:rPr>
        <w:t>students</w:t>
      </w:r>
      <w:r w:rsidRPr="00F01C88">
        <w:rPr>
          <w:rFonts w:ascii="Open Sans" w:eastAsia="Calibri" w:hAnsi="Open Sans" w:cs="Open Sans"/>
        </w:rPr>
        <w:t xml:space="preserve"> may need to repeat the test if the first test was invalid or void for some reason, </w:t>
      </w:r>
      <w:r>
        <w:rPr>
          <w:rFonts w:ascii="Open Sans" w:eastAsia="Calibri" w:hAnsi="Open Sans" w:cs="Open Sans"/>
        </w:rPr>
        <w:t>student</w:t>
      </w:r>
      <w:r w:rsidRPr="00F01C88">
        <w:rPr>
          <w:rFonts w:ascii="Open Sans" w:eastAsia="Calibri" w:hAnsi="Open Sans" w:cs="Open Sans"/>
        </w:rPr>
        <w:t xml:space="preserve">s who test negative will be able to </w:t>
      </w:r>
      <w:r w:rsidR="003A4709">
        <w:rPr>
          <w:rFonts w:ascii="Open Sans" w:eastAsia="Calibri" w:hAnsi="Open Sans" w:cs="Open Sans"/>
        </w:rPr>
        <w:t>return to/stay in</w:t>
      </w:r>
      <w:r w:rsidRPr="00F01C88">
        <w:rPr>
          <w:rFonts w:ascii="Open Sans" w:eastAsia="Calibri" w:hAnsi="Open Sans" w:cs="Open Sans"/>
        </w:rPr>
        <w:t xml:space="preserve"> school and resume their activities as normal. </w:t>
      </w:r>
      <w:r>
        <w:rPr>
          <w:rFonts w:ascii="Open Sans" w:eastAsia="Calibri" w:hAnsi="Open Sans" w:cs="Open Sans"/>
        </w:rPr>
        <w:t>Students</w:t>
      </w:r>
      <w:r w:rsidRPr="00F01C88">
        <w:rPr>
          <w:rFonts w:ascii="Open Sans" w:eastAsia="Calibri" w:hAnsi="Open Sans" w:cs="Open Sans"/>
        </w:rPr>
        <w:t xml:space="preserve"> will be informed of negative test results via text/email. Where participants are under 16, parents or legal guardians will also be informed.</w:t>
      </w:r>
    </w:p>
    <w:p w14:paraId="27E5DCEA" w14:textId="77777777" w:rsidR="00F01C88" w:rsidRDefault="00F01C88" w:rsidP="00F01C88">
      <w:pPr>
        <w:jc w:val="both"/>
        <w:rPr>
          <w:rFonts w:ascii="Open Sans" w:eastAsia="Calibri" w:hAnsi="Open Sans" w:cs="Open Sans"/>
          <w:b/>
        </w:rPr>
      </w:pPr>
    </w:p>
    <w:p w14:paraId="509AD266" w14:textId="6F66494E" w:rsidR="00F01C88" w:rsidRPr="00F01C88" w:rsidRDefault="00F01C88" w:rsidP="00F01C88">
      <w:pPr>
        <w:jc w:val="both"/>
        <w:rPr>
          <w:rFonts w:ascii="Open Sans" w:eastAsia="Calibri" w:hAnsi="Open Sans" w:cs="Open Sans"/>
          <w:b/>
        </w:rPr>
      </w:pPr>
      <w:r w:rsidRPr="00F01C88">
        <w:rPr>
          <w:rFonts w:ascii="Open Sans" w:eastAsia="Calibri" w:hAnsi="Open Sans" w:cs="Open Sans"/>
          <w:b/>
        </w:rPr>
        <w:t>What if staff or students have been in close contact with someone in school who tests positive?</w:t>
      </w:r>
    </w:p>
    <w:p w14:paraId="5E8665A0" w14:textId="681A3EE6" w:rsidR="00F01C88" w:rsidRPr="00F01C88" w:rsidRDefault="00F01C88" w:rsidP="00F01C88">
      <w:pPr>
        <w:jc w:val="both"/>
        <w:rPr>
          <w:rFonts w:ascii="Open Sans" w:eastAsia="Calibri" w:hAnsi="Open Sans" w:cs="Open Sans"/>
        </w:rPr>
      </w:pPr>
      <w:r w:rsidRPr="00F01C88">
        <w:rPr>
          <w:rFonts w:ascii="Open Sans" w:eastAsia="Calibri" w:hAnsi="Open Sans" w:cs="Open Sans"/>
        </w:rPr>
        <w:t>The staff member or student will be notified that they are a close contact by the school</w:t>
      </w:r>
      <w:r w:rsidR="00783109">
        <w:rPr>
          <w:rFonts w:ascii="Open Sans" w:eastAsia="Calibri" w:hAnsi="Open Sans" w:cs="Open Sans"/>
        </w:rPr>
        <w:t>, and will need to follow the current government guidance to isolate for 10 days.</w:t>
      </w:r>
    </w:p>
    <w:p w14:paraId="4B4D653A" w14:textId="77777777" w:rsidR="00F01C88" w:rsidRDefault="00F01C88" w:rsidP="00F01C88">
      <w:pPr>
        <w:jc w:val="both"/>
        <w:rPr>
          <w:rFonts w:ascii="Open Sans" w:eastAsia="Calibri" w:hAnsi="Open Sans" w:cs="Open Sans"/>
          <w:b/>
        </w:rPr>
      </w:pPr>
    </w:p>
    <w:p w14:paraId="64F58B68" w14:textId="478819AA" w:rsidR="00F01C88" w:rsidRPr="00F01C88" w:rsidRDefault="00F01C88" w:rsidP="00F01C88">
      <w:pPr>
        <w:jc w:val="both"/>
        <w:rPr>
          <w:rFonts w:ascii="Open Sans" w:eastAsia="Calibri" w:hAnsi="Open Sans" w:cs="Open Sans"/>
          <w:b/>
        </w:rPr>
      </w:pPr>
      <w:r w:rsidRPr="00F01C88">
        <w:rPr>
          <w:rFonts w:ascii="Open Sans" w:eastAsia="Calibri" w:hAnsi="Open Sans" w:cs="Open Sans"/>
          <w:b/>
        </w:rPr>
        <w:t>What if my child develops symptoms?</w:t>
      </w:r>
    </w:p>
    <w:p w14:paraId="3AF1FE48" w14:textId="2D8A41BC" w:rsidR="00F01C88" w:rsidRPr="00F01C88" w:rsidRDefault="00F01C88" w:rsidP="00F01C88">
      <w:pPr>
        <w:jc w:val="both"/>
        <w:rPr>
          <w:rFonts w:ascii="Open Sans" w:eastAsia="Calibri" w:hAnsi="Open Sans" w:cs="Open Sans"/>
        </w:rPr>
      </w:pPr>
      <w:r w:rsidRPr="00F01C88">
        <w:rPr>
          <w:rFonts w:ascii="Open Sans" w:eastAsia="Calibri" w:hAnsi="Open Sans" w:cs="Open Sans"/>
        </w:rPr>
        <w:t xml:space="preserve">This testing programme at school is for people with no symptoms. If your child develops symptoms at any time (including a high temperature; a new, continuous cough; or a loss or change to their sense of smell or taste) they must immediately self-isolate, and book a test by calling 119 or visiting </w:t>
      </w:r>
      <w:hyperlink r:id="rId15" w:history="1">
        <w:r w:rsidRPr="00F01C88">
          <w:rPr>
            <w:rStyle w:val="Hyperlink"/>
            <w:rFonts w:ascii="Open Sans" w:eastAsia="Calibri" w:hAnsi="Open Sans" w:cs="Open Sans"/>
          </w:rPr>
          <w:t>https://www.gov.uk/get-coronavirus-test</w:t>
        </w:r>
      </w:hyperlink>
      <w:r w:rsidRPr="00F01C88">
        <w:rPr>
          <w:rFonts w:ascii="Open Sans" w:eastAsia="Calibri" w:hAnsi="Open Sans" w:cs="Open Sans"/>
        </w:rPr>
        <w:t>.</w:t>
      </w:r>
    </w:p>
    <w:p w14:paraId="6219AAE0" w14:textId="77777777" w:rsidR="00F01C88" w:rsidRDefault="00F01C88" w:rsidP="00F01C88">
      <w:pPr>
        <w:jc w:val="both"/>
        <w:rPr>
          <w:rFonts w:ascii="Open Sans" w:eastAsia="Calibri" w:hAnsi="Open Sans" w:cs="Open Sans"/>
        </w:rPr>
      </w:pPr>
    </w:p>
    <w:p w14:paraId="70B4E067" w14:textId="37C8D76A" w:rsidR="00F01C88" w:rsidRDefault="00F01C88" w:rsidP="00F01C88">
      <w:pPr>
        <w:jc w:val="both"/>
        <w:rPr>
          <w:rFonts w:ascii="Open Sans" w:eastAsia="Calibri" w:hAnsi="Open Sans" w:cs="Open Sans"/>
        </w:rPr>
      </w:pPr>
      <w:r w:rsidRPr="00F01C88">
        <w:rPr>
          <w:rFonts w:ascii="Open Sans" w:eastAsia="Calibri" w:hAnsi="Open Sans" w:cs="Open Sans"/>
        </w:rPr>
        <w:t xml:space="preserve">We will support our staff and pupils throughout, but please contact us if you have any questions. You can contact the office </w:t>
      </w:r>
      <w:r>
        <w:rPr>
          <w:rFonts w:ascii="Open Sans" w:eastAsia="Calibri" w:hAnsi="Open Sans" w:cs="Open Sans"/>
        </w:rPr>
        <w:t xml:space="preserve">emailing </w:t>
      </w:r>
      <w:hyperlink r:id="rId16" w:history="1">
        <w:r w:rsidR="008A4383" w:rsidRPr="00205C36">
          <w:rPr>
            <w:rStyle w:val="Hyperlink"/>
            <w:rFonts w:ascii="Open Sans" w:eastAsia="Calibri" w:hAnsi="Open Sans" w:cs="Open Sans"/>
          </w:rPr>
          <w:t>enquiries@prospect.reading.sch.uk</w:t>
        </w:r>
      </w:hyperlink>
      <w:r w:rsidR="008A4383">
        <w:rPr>
          <w:rFonts w:ascii="Open Sans" w:eastAsia="Calibri" w:hAnsi="Open Sans" w:cs="Open Sans"/>
        </w:rPr>
        <w:t xml:space="preserve">. </w:t>
      </w:r>
      <w:r w:rsidR="00AB3319">
        <w:rPr>
          <w:rFonts w:ascii="Open Sans" w:eastAsia="Calibri" w:hAnsi="Open Sans" w:cs="Open Sans"/>
        </w:rPr>
        <w:t xml:space="preserve">A summary of this information is available on our website </w:t>
      </w:r>
      <w:hyperlink r:id="rId17" w:history="1">
        <w:r w:rsidR="00AB3319">
          <w:rPr>
            <w:rStyle w:val="Hyperlink"/>
            <w:rFonts w:ascii="Open Sans" w:eastAsia="Calibri" w:hAnsi="Open Sans" w:cs="Open Sans"/>
          </w:rPr>
          <w:t>here</w:t>
        </w:r>
      </w:hyperlink>
      <w:r w:rsidR="00AB3319">
        <w:rPr>
          <w:rFonts w:ascii="Open Sans" w:eastAsia="Calibri" w:hAnsi="Open Sans" w:cs="Open Sans"/>
        </w:rPr>
        <w:t xml:space="preserve">.  </w:t>
      </w:r>
    </w:p>
    <w:p w14:paraId="59837F86" w14:textId="77777777" w:rsidR="008A4383" w:rsidRPr="00F01C88" w:rsidRDefault="008A4383" w:rsidP="00F01C88">
      <w:pPr>
        <w:jc w:val="both"/>
        <w:rPr>
          <w:rFonts w:ascii="Open Sans" w:eastAsia="Calibri" w:hAnsi="Open Sans" w:cs="Open Sans"/>
        </w:rPr>
      </w:pPr>
    </w:p>
    <w:p w14:paraId="3884B21A" w14:textId="4F252FB9" w:rsidR="00F01C88" w:rsidRDefault="008A4383" w:rsidP="00F01C88">
      <w:pPr>
        <w:jc w:val="both"/>
        <w:rPr>
          <w:rFonts w:ascii="Open Sans" w:eastAsia="Calibri" w:hAnsi="Open Sans" w:cs="Open Sans"/>
        </w:rPr>
      </w:pPr>
      <w:r>
        <w:rPr>
          <w:rFonts w:ascii="Open Sans" w:eastAsia="Calibri" w:hAnsi="Open Sans" w:cs="Open Sans"/>
        </w:rPr>
        <w:t>With best wishes,</w:t>
      </w:r>
    </w:p>
    <w:p w14:paraId="60A4ACF0" w14:textId="0AE97FD7" w:rsidR="008A4383" w:rsidRDefault="008A4383" w:rsidP="00F01C88">
      <w:pPr>
        <w:jc w:val="both"/>
        <w:rPr>
          <w:rFonts w:ascii="Open Sans" w:eastAsia="Calibri" w:hAnsi="Open Sans" w:cs="Open Sans"/>
        </w:rPr>
      </w:pPr>
      <w:r>
        <w:rPr>
          <w:rFonts w:ascii="Open Sans" w:eastAsia="Calibri" w:hAnsi="Open Sans" w:cs="Open Sans"/>
          <w:noProof/>
        </w:rPr>
        <w:drawing>
          <wp:inline distT="0" distB="0" distL="0" distR="0" wp14:anchorId="7284ED7F" wp14:editId="23B8FDB3">
            <wp:extent cx="1457325" cy="5829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1115" cy="584446"/>
                    </a:xfrm>
                    <a:prstGeom prst="rect">
                      <a:avLst/>
                    </a:prstGeom>
                    <a:noFill/>
                  </pic:spPr>
                </pic:pic>
              </a:graphicData>
            </a:graphic>
          </wp:inline>
        </w:drawing>
      </w:r>
    </w:p>
    <w:p w14:paraId="3ADA1D58" w14:textId="513FFC45" w:rsidR="008A4383" w:rsidRDefault="008A4383" w:rsidP="00F01C88">
      <w:pPr>
        <w:jc w:val="both"/>
        <w:rPr>
          <w:rFonts w:ascii="Open Sans" w:eastAsia="Calibri" w:hAnsi="Open Sans" w:cs="Open Sans"/>
        </w:rPr>
      </w:pPr>
      <w:r>
        <w:rPr>
          <w:rFonts w:ascii="Open Sans" w:eastAsia="Calibri" w:hAnsi="Open Sans" w:cs="Open Sans"/>
        </w:rPr>
        <w:t>Mr D Littlemore</w:t>
      </w:r>
    </w:p>
    <w:p w14:paraId="1EBDD5C9" w14:textId="67DE3E41" w:rsidR="008A4383" w:rsidRPr="008A4383" w:rsidRDefault="008A4383" w:rsidP="00F01C88">
      <w:pPr>
        <w:jc w:val="both"/>
        <w:rPr>
          <w:rFonts w:ascii="Open Sans" w:eastAsia="Calibri" w:hAnsi="Open Sans" w:cs="Open Sans"/>
          <w:b/>
          <w:bCs/>
        </w:rPr>
      </w:pPr>
      <w:r>
        <w:rPr>
          <w:rFonts w:ascii="Open Sans" w:eastAsia="Calibri" w:hAnsi="Open Sans" w:cs="Open Sans"/>
          <w:b/>
          <w:bCs/>
        </w:rPr>
        <w:t>Headteacher</w:t>
      </w:r>
    </w:p>
    <w:sectPr w:rsidR="008A4383" w:rsidRPr="008A4383" w:rsidSect="009153BD">
      <w:headerReference w:type="default" r:id="rId19"/>
      <w:headerReference w:type="first" r:id="rId20"/>
      <w:footerReference w:type="first" r:id="rId21"/>
      <w:pgSz w:w="11907" w:h="16840" w:code="9"/>
      <w:pgMar w:top="851" w:right="992" w:bottom="425" w:left="992" w:header="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B817E" w14:textId="77777777" w:rsidR="009650CA" w:rsidRDefault="009650CA" w:rsidP="00362F08">
      <w:r>
        <w:separator/>
      </w:r>
    </w:p>
  </w:endnote>
  <w:endnote w:type="continuationSeparator" w:id="0">
    <w:p w14:paraId="16B093F4" w14:textId="77777777" w:rsidR="009650CA" w:rsidRDefault="009650CA" w:rsidP="0036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Effra Light">
    <w:altName w:val="Calibri"/>
    <w:charset w:val="00"/>
    <w:family w:val="swiss"/>
    <w:pitch w:val="variable"/>
    <w:sig w:usb0="A00022EF" w:usb1="D000A05B" w:usb2="00000008" w:usb3="00000000" w:csb0="000000DF" w:csb1="00000000"/>
  </w:font>
  <w:font w:name="Helvetica">
    <w:panose1 w:val="020B0604020202020204"/>
    <w:charset w:val="00"/>
    <w:family w:val="swiss"/>
    <w:pitch w:val="variable"/>
    <w:sig w:usb0="E0002EFF" w:usb1="C000785B" w:usb2="00000009" w:usb3="00000000" w:csb0="000001FF" w:csb1="00000000"/>
    <w:embedRegular r:id="rId1" w:fontKey="{9A571C24-15D6-4192-ADA4-73C1D7D2069A}"/>
  </w:font>
  <w:font w:name="Calibri Light">
    <w:panose1 w:val="020F0302020204030204"/>
    <w:charset w:val="00"/>
    <w:family w:val="swiss"/>
    <w:pitch w:val="variable"/>
    <w:sig w:usb0="E4002EFF" w:usb1="C000247B" w:usb2="00000009" w:usb3="00000000" w:csb0="000001FF" w:csb1="00000000"/>
    <w:embedRegular r:id="rId2" w:fontKey="{5BFE2192-9A3E-4432-BDF8-7D699A0D7168}"/>
  </w:font>
  <w:font w:name="Open Sans">
    <w:panose1 w:val="020B0606030504020204"/>
    <w:charset w:val="00"/>
    <w:family w:val="swiss"/>
    <w:pitch w:val="variable"/>
    <w:sig w:usb0="E00002EF" w:usb1="4000205B" w:usb2="00000028" w:usb3="00000000" w:csb0="0000019F" w:csb1="00000000"/>
    <w:embedRegular r:id="rId3" w:fontKey="{599431F3-37C0-47B7-8A13-4DDDAC44B1D5}"/>
    <w:embedBold r:id="rId4" w:fontKey="{0FDE02CB-2945-4363-ABAE-5E8997BC4717}"/>
    <w:embedItalic r:id="rId5" w:fontKey="{1FAA4124-EE6F-44B1-975E-765DB7B2613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02C128E-6609-473F-9C7C-3882E2F2C00C}"/>
  </w:font>
  <w:font w:name="Effra">
    <w:altName w:val="Trebuchet MS"/>
    <w:charset w:val="00"/>
    <w:family w:val="swiss"/>
    <w:pitch w:val="variable"/>
    <w:sig w:usb0="A00022EF" w:usb1="D000A05B" w:usb2="00000008" w:usb3="00000000" w:csb0="000000DF" w:csb1="00000000"/>
  </w:font>
  <w:font w:name="Frutiger-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69E3CD1D-F481-4395-87AD-8605B747ED90}"/>
    <w:embedBold r:id="rId8" w:fontKey="{6A93B2EC-DE23-4B4C-A1D5-5117601F7046}"/>
    <w:embedItalic r:id="rId9" w:fontKey="{70EA5E51-F036-4979-B13D-2003546F101F}"/>
  </w:font>
  <w:font w:name="Trebuchet MS">
    <w:panose1 w:val="020B0603020202020204"/>
    <w:charset w:val="00"/>
    <w:family w:val="swiss"/>
    <w:pitch w:val="variable"/>
    <w:sig w:usb0="00000687" w:usb1="00000000" w:usb2="00000000" w:usb3="00000000" w:csb0="0000009F" w:csb1="00000000"/>
    <w:embedRegular r:id="rId10" w:fontKey="{DCE9AA4D-3315-4D87-AD59-77C6C0A4C034}"/>
    <w:embedBold r:id="rId11" w:fontKey="{D9568016-D00E-4BDF-8526-3094DCAFF5E3}"/>
  </w:font>
  <w:font w:name="Segoe UI">
    <w:panose1 w:val="020B0502040204020203"/>
    <w:charset w:val="00"/>
    <w:family w:val="swiss"/>
    <w:pitch w:val="variable"/>
    <w:sig w:usb0="E4002EFF" w:usb1="C000E47F" w:usb2="00000009" w:usb3="00000000" w:csb0="000001FF" w:csb1="00000000"/>
    <w:embedRegular r:id="rId12" w:fontKey="{DCDB9ABE-C852-40D2-9ED8-EC038C67C760}"/>
  </w:font>
  <w:font w:name="OpenSans-Light">
    <w:altName w:val="Calibri"/>
    <w:charset w:val="00"/>
    <w:family w:val="auto"/>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6157" w14:textId="3E96D442" w:rsidR="00EA63F4" w:rsidRPr="00EA02E5" w:rsidRDefault="00EA63F4" w:rsidP="00EA02E5">
    <w:pPr>
      <w:spacing w:line="288" w:lineRule="auto"/>
      <w:jc w:val="center"/>
      <w:textAlignment w:val="center"/>
      <w:rPr>
        <w:rFonts w:ascii="Arial" w:hAnsi="Arial" w:cs="Arial"/>
        <w:color w:val="000000" w:themeColor="text1"/>
        <w:sz w:val="14"/>
        <w:szCs w:val="14"/>
      </w:rPr>
    </w:pPr>
    <w:r w:rsidRPr="00EA02E5">
      <w:rPr>
        <w:rFonts w:ascii="Arial" w:hAnsi="Arial" w:cs="Arial"/>
        <w:color w:val="000000" w:themeColor="text1"/>
        <w:sz w:val="14"/>
        <w:szCs w:val="14"/>
      </w:rPr>
      <w:t>King</w:t>
    </w:r>
    <w:r>
      <w:rPr>
        <w:rFonts w:ascii="Arial" w:hAnsi="Arial" w:cs="Arial"/>
        <w:color w:val="000000" w:themeColor="text1"/>
        <w:sz w:val="14"/>
        <w:szCs w:val="14"/>
      </w:rPr>
      <w:t>’</w:t>
    </w:r>
    <w:r w:rsidRPr="00EA02E5">
      <w:rPr>
        <w:rFonts w:ascii="Arial" w:hAnsi="Arial" w:cs="Arial"/>
        <w:color w:val="000000" w:themeColor="text1"/>
        <w:sz w:val="14"/>
        <w:szCs w:val="14"/>
      </w:rPr>
      <w:t>s Group Academies is a company registered in England and Wales with company registration number 09017776</w:t>
    </w:r>
  </w:p>
  <w:p w14:paraId="6F12FBCD" w14:textId="77777777" w:rsidR="00EA63F4" w:rsidRPr="006358E1" w:rsidRDefault="00EA63F4" w:rsidP="006358E1">
    <w:pPr>
      <w:jc w:val="center"/>
      <w:rPr>
        <w:rFonts w:ascii="Arial" w:hAnsi="Arial" w:cs="Arial"/>
        <w:color w:val="000000" w:themeColor="text1"/>
      </w:rPr>
    </w:pPr>
    <w:r w:rsidRPr="006358E1">
      <w:rPr>
        <w:rFonts w:ascii="Arial" w:hAnsi="Arial" w:cs="Arial"/>
        <w:color w:val="000000" w:themeColor="text1"/>
        <w:sz w:val="14"/>
        <w:szCs w:val="14"/>
      </w:rPr>
      <w:t>Registered office: Lyndhurst Junior School, Crofton Road, Portsmouth, Hampshire, PO2 0NT</w:t>
    </w:r>
  </w:p>
  <w:p w14:paraId="3DC490A9" w14:textId="62702FCA" w:rsidR="00EA63F4" w:rsidRDefault="00EA63F4" w:rsidP="00CF5E9E">
    <w:pPr>
      <w:pStyle w:val="Webfooter"/>
      <w:pBdr>
        <w:top w:val="none" w:sz="0" w:space="0" w:color="auto"/>
      </w:pBdr>
      <w:tabs>
        <w:tab w:val="clear" w:pos="4153"/>
        <w:tab w:val="clear" w:pos="8306"/>
        <w:tab w:val="left" w:pos="105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9EEB4" w14:textId="77777777" w:rsidR="009650CA" w:rsidRDefault="009650CA" w:rsidP="00362F08">
      <w:r>
        <w:separator/>
      </w:r>
    </w:p>
  </w:footnote>
  <w:footnote w:type="continuationSeparator" w:id="0">
    <w:p w14:paraId="7314D6F8" w14:textId="77777777" w:rsidR="009650CA" w:rsidRDefault="009650CA" w:rsidP="00362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4E801" w14:textId="642C3E56" w:rsidR="00EA63F4" w:rsidRDefault="00EA63F4" w:rsidP="00087D3E">
    <w:pPr>
      <w:pStyle w:val="Pagenumber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0C08D" w14:textId="7E540C3E" w:rsidR="00EA63F4" w:rsidRDefault="00EA63F4" w:rsidP="00067C12">
    <w:pPr>
      <w:pStyle w:val="BodyDJL"/>
      <w:jc w:val="right"/>
      <w:rPr>
        <w:rFonts w:ascii="OpenSans-Light" w:hAnsi="OpenSans-Light" w:cs="OpenSans-Light"/>
        <w:sz w:val="16"/>
        <w:szCs w:val="16"/>
      </w:rPr>
    </w:pPr>
    <w:r>
      <w:rPr>
        <w:noProof/>
      </w:rPr>
      <w:drawing>
        <wp:anchor distT="0" distB="0" distL="114300" distR="114300" simplePos="0" relativeHeight="251656192" behindDoc="1" locked="0" layoutInCell="1" allowOverlap="1" wp14:anchorId="60F279D2" wp14:editId="0CF1E929">
          <wp:simplePos x="0" y="0"/>
          <wp:positionH relativeFrom="page">
            <wp:posOffset>-19050</wp:posOffset>
          </wp:positionH>
          <wp:positionV relativeFrom="page">
            <wp:posOffset>19050</wp:posOffset>
          </wp:positionV>
          <wp:extent cx="7558405" cy="10691495"/>
          <wp:effectExtent l="0" t="0" r="444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6520D" w14:textId="77777777" w:rsidR="00EA63F4" w:rsidRDefault="00EA63F4" w:rsidP="00067C12">
    <w:pPr>
      <w:pStyle w:val="BodyDJL"/>
      <w:jc w:val="right"/>
      <w:rPr>
        <w:rFonts w:ascii="OpenSans-Light" w:hAnsi="OpenSans-Light" w:cs="OpenSans-Light"/>
        <w:sz w:val="16"/>
        <w:szCs w:val="16"/>
      </w:rPr>
    </w:pPr>
  </w:p>
  <w:p w14:paraId="65C1E2F3" w14:textId="42918D80" w:rsidR="00EA63F4" w:rsidRDefault="00EA63F4" w:rsidP="00067C12">
    <w:pPr>
      <w:pStyle w:val="BodyDJL"/>
      <w:jc w:val="right"/>
      <w:rPr>
        <w:rFonts w:ascii="OpenSans-Light" w:hAnsi="OpenSans-Light" w:cs="OpenSans-Light"/>
        <w:sz w:val="16"/>
        <w:szCs w:val="16"/>
      </w:rPr>
    </w:pPr>
  </w:p>
  <w:p w14:paraId="73E12E08" w14:textId="428D0CBC" w:rsidR="00EA63F4" w:rsidRDefault="00EA63F4" w:rsidP="00067C12">
    <w:pPr>
      <w:pStyle w:val="BodyDJL"/>
      <w:jc w:val="right"/>
      <w:rPr>
        <w:rFonts w:ascii="OpenSans-Light" w:hAnsi="OpenSans-Light" w:cs="OpenSans-Light"/>
        <w:sz w:val="16"/>
        <w:szCs w:val="16"/>
      </w:rPr>
    </w:pPr>
    <w:r w:rsidRPr="00924FCB">
      <w:rPr>
        <w:rFonts w:ascii="OpenSans-Light" w:hAnsi="OpenSans-Light" w:cs="OpenSans-Light"/>
        <w:noProof/>
        <w:sz w:val="16"/>
        <w:szCs w:val="16"/>
      </w:rPr>
      <mc:AlternateContent>
        <mc:Choice Requires="wps">
          <w:drawing>
            <wp:anchor distT="45720" distB="45720" distL="114300" distR="114300" simplePos="0" relativeHeight="251657216" behindDoc="0" locked="0" layoutInCell="1" allowOverlap="1" wp14:anchorId="3034A540" wp14:editId="0A82E0E7">
              <wp:simplePos x="0" y="0"/>
              <wp:positionH relativeFrom="margin">
                <wp:align>left</wp:align>
              </wp:positionH>
              <wp:positionV relativeFrom="paragraph">
                <wp:posOffset>88900</wp:posOffset>
              </wp:positionV>
              <wp:extent cx="1085850" cy="1287780"/>
              <wp:effectExtent l="0" t="0" r="0"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87780"/>
                      </a:xfrm>
                      <a:prstGeom prst="rect">
                        <a:avLst/>
                      </a:prstGeom>
                      <a:solidFill>
                        <a:srgbClr val="FFFFFF"/>
                      </a:solidFill>
                      <a:ln w="9525">
                        <a:noFill/>
                        <a:miter lim="800000"/>
                        <a:headEnd/>
                        <a:tailEnd/>
                      </a:ln>
                    </wps:spPr>
                    <wps:txbx>
                      <w:txbxContent>
                        <w:p w14:paraId="668DE322" w14:textId="621073CE" w:rsidR="00EA63F4" w:rsidRDefault="00EA63F4">
                          <w:r>
                            <w:rPr>
                              <w:noProof/>
                              <w:lang w:eastAsia="en-GB"/>
                            </w:rPr>
                            <w:drawing>
                              <wp:inline distT="0" distB="0" distL="0" distR="0" wp14:anchorId="2C379448" wp14:editId="6B405DF4">
                                <wp:extent cx="885825" cy="11823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1778" cy="121701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4A540" id="_x0000_t202" coordsize="21600,21600" o:spt="202" path="m,l,21600r21600,l21600,xe">
              <v:stroke joinstyle="miter"/>
              <v:path gradientshapeok="t" o:connecttype="rect"/>
            </v:shapetype>
            <v:shape id="Text Box 2" o:spid="_x0000_s1026" type="#_x0000_t202" style="position:absolute;left:0;text-align:left;margin-left:0;margin-top:7pt;width:85.5pt;height:101.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" stroked="f">
              <v:textbox>
                <w:txbxContent>
                  <w:p w14:paraId="668DE322" w14:textId="621073CE" w:rsidR="00EA63F4" w:rsidRDefault="00EA63F4">
                    <w:r>
                      <w:rPr>
                        <w:noProof/>
                        <w:lang w:eastAsia="en-GB"/>
                      </w:rPr>
                      <w:drawing>
                        <wp:inline distT="0" distB="0" distL="0" distR="0" wp14:anchorId="2C379448" wp14:editId="6B405DF4">
                          <wp:extent cx="885825" cy="11823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1778" cy="1217011"/>
                                  </a:xfrm>
                                  <a:prstGeom prst="rect">
                                    <a:avLst/>
                                  </a:prstGeom>
                                  <a:noFill/>
                                </pic:spPr>
                              </pic:pic>
                            </a:graphicData>
                          </a:graphic>
                        </wp:inline>
                      </w:drawing>
                    </w:r>
                  </w:p>
                </w:txbxContent>
              </v:textbox>
              <w10:wrap type="square" anchorx="margin"/>
            </v:shape>
          </w:pict>
        </mc:Fallback>
      </mc:AlternateContent>
    </w:r>
  </w:p>
  <w:p w14:paraId="16F92FA5" w14:textId="00A484F3" w:rsidR="00EA63F4" w:rsidRDefault="00EA63F4" w:rsidP="00067C12">
    <w:pPr>
      <w:pStyle w:val="BodyDJL"/>
      <w:jc w:val="right"/>
      <w:rPr>
        <w:rFonts w:ascii="OpenSans-Light" w:hAnsi="OpenSans-Light" w:cs="OpenSans-Light"/>
        <w:sz w:val="16"/>
        <w:szCs w:val="16"/>
      </w:rPr>
    </w:pPr>
  </w:p>
  <w:p w14:paraId="1C94C87F" w14:textId="381CB3E8" w:rsidR="00EA63F4" w:rsidRDefault="00EA63F4" w:rsidP="00067C12">
    <w:pPr>
      <w:pStyle w:val="BodyDJL"/>
      <w:jc w:val="right"/>
      <w:rPr>
        <w:rFonts w:ascii="OpenSans-Light" w:hAnsi="OpenSans-Light" w:cs="OpenSans-Light"/>
        <w:sz w:val="16"/>
        <w:szCs w:val="16"/>
      </w:rPr>
    </w:pPr>
  </w:p>
  <w:p w14:paraId="2E4D7408" w14:textId="7EC2565C" w:rsidR="00EA63F4" w:rsidRDefault="00EA63F4" w:rsidP="009D6613">
    <w:pPr>
      <w:pStyle w:val="BodyDJL"/>
      <w:tabs>
        <w:tab w:val="left" w:pos="885"/>
        <w:tab w:val="left" w:pos="2460"/>
      </w:tabs>
      <w:rPr>
        <w:rFonts w:ascii="OpenSans-Light" w:hAnsi="OpenSans-Light" w:cs="OpenSans-Light"/>
        <w:sz w:val="16"/>
        <w:szCs w:val="16"/>
      </w:rPr>
    </w:pPr>
    <w:r>
      <w:rPr>
        <w:rFonts w:ascii="OpenSans-Light" w:hAnsi="OpenSans-Light" w:cs="OpenSans-Light"/>
        <w:sz w:val="16"/>
        <w:szCs w:val="16"/>
      </w:rPr>
      <w:tab/>
    </w:r>
    <w:r>
      <w:rPr>
        <w:rFonts w:ascii="OpenSans-Light" w:hAnsi="OpenSans-Light" w:cs="OpenSans-Light"/>
        <w:sz w:val="16"/>
        <w:szCs w:val="16"/>
      </w:rPr>
      <w:tab/>
    </w:r>
  </w:p>
  <w:p w14:paraId="0E221A09" w14:textId="7F439BF5" w:rsidR="00EA63F4" w:rsidRPr="00EC7F4B" w:rsidRDefault="00EA63F4" w:rsidP="00EC7F4B">
    <w:pPr>
      <w:pStyle w:val="BodyDJL"/>
      <w:jc w:val="right"/>
      <w:rPr>
        <w:rFonts w:ascii="OpenSans-Light" w:hAnsi="OpenSans-Light" w:cs="OpenSans-Light"/>
        <w:sz w:val="16"/>
        <w:szCs w:val="16"/>
      </w:rPr>
    </w:pPr>
    <w:r w:rsidRPr="00DD7499">
      <w:rPr>
        <w:rFonts w:ascii="Open Sans" w:hAnsi="Open Sans" w:cs="Open Sans"/>
        <w:noProof/>
        <w:sz w:val="20"/>
      </w:rPr>
      <mc:AlternateContent>
        <mc:Choice Requires="wps">
          <w:drawing>
            <wp:anchor distT="45720" distB="45720" distL="114300" distR="114300" simplePos="0" relativeHeight="251661824" behindDoc="0" locked="0" layoutInCell="1" allowOverlap="1" wp14:anchorId="2CC6B4E9" wp14:editId="5FC310FF">
              <wp:simplePos x="0" y="0"/>
              <wp:positionH relativeFrom="margin">
                <wp:align>right</wp:align>
              </wp:positionH>
              <wp:positionV relativeFrom="paragraph">
                <wp:posOffset>95250</wp:posOffset>
              </wp:positionV>
              <wp:extent cx="2360930" cy="1374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4775"/>
                      </a:xfrm>
                      <a:prstGeom prst="rect">
                        <a:avLst/>
                      </a:prstGeom>
                      <a:solidFill>
                        <a:srgbClr val="FFFFFF"/>
                      </a:solidFill>
                      <a:ln w="9525">
                        <a:noFill/>
                        <a:miter lim="800000"/>
                        <a:headEnd/>
                        <a:tailEnd/>
                      </a:ln>
                    </wps:spPr>
                    <wps:txbx>
                      <w:txbxContent>
                        <w:p w14:paraId="43C32712"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Cockney Hill, Tilehurst, Reading</w:t>
                          </w:r>
                        </w:p>
                        <w:p w14:paraId="30BEC76A"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Berkshire RG30 4EX</w:t>
                          </w:r>
                        </w:p>
                        <w:p w14:paraId="21F4FA3D"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Tel: 0118 959 0466</w:t>
                          </w:r>
                        </w:p>
                        <w:p w14:paraId="4E30A9A3"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enquiries@prospect.reading.sch.uk</w:t>
                          </w:r>
                        </w:p>
                        <w:p w14:paraId="3BE8A3E3" w14:textId="77777777" w:rsidR="00EA63F4" w:rsidRPr="00B5609B" w:rsidRDefault="00EA63F4" w:rsidP="00EC7F4B">
                          <w:pPr>
                            <w:pStyle w:val="BodyDJL"/>
                            <w:jc w:val="right"/>
                            <w:rPr>
                              <w:rFonts w:ascii="Open Sans" w:hAnsi="Open Sans" w:cs="Open Sans"/>
                              <w:b/>
                              <w:bCs/>
                              <w:sz w:val="16"/>
                              <w:szCs w:val="16"/>
                            </w:rPr>
                          </w:pPr>
                          <w:r w:rsidRPr="00B5609B">
                            <w:rPr>
                              <w:rFonts w:ascii="Open Sans" w:hAnsi="Open Sans" w:cs="Open Sans"/>
                              <w:b/>
                              <w:bCs/>
                              <w:sz w:val="16"/>
                              <w:szCs w:val="16"/>
                            </w:rPr>
                            <w:t>www.prospect.reading.sch.uk</w:t>
                          </w:r>
                        </w:p>
                        <w:p w14:paraId="66E414DA" w14:textId="77777777" w:rsidR="00EA63F4" w:rsidRPr="008703DD" w:rsidRDefault="00EA63F4" w:rsidP="00EC7F4B">
                          <w:pPr>
                            <w:pStyle w:val="BodyDJL"/>
                            <w:jc w:val="right"/>
                            <w:rPr>
                              <w:rFonts w:ascii="Open Sans" w:hAnsi="Open Sans" w:cs="Open Sans"/>
                              <w:color w:val="8B2331"/>
                              <w:sz w:val="16"/>
                              <w:szCs w:val="16"/>
                              <w:vertAlign w:val="subscript"/>
                            </w:rPr>
                          </w:pPr>
                          <w:r w:rsidRPr="00B5609B">
                            <w:rPr>
                              <w:rFonts w:ascii="Open Sans" w:hAnsi="Open Sans" w:cs="Open Sans"/>
                              <w:color w:val="8B2331"/>
                              <w:sz w:val="16"/>
                              <w:szCs w:val="16"/>
                            </w:rPr>
                            <w:t xml:space="preserve">Headteacher: </w:t>
                          </w:r>
                          <w:r w:rsidRPr="008703DD">
                            <w:rPr>
                              <w:rFonts w:ascii="Open Sans" w:hAnsi="Open Sans" w:cs="Open Sans"/>
                              <w:color w:val="8B2331"/>
                              <w:sz w:val="16"/>
                              <w:szCs w:val="16"/>
                            </w:rPr>
                            <w:t>Mr D Littlemore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C6B4E9" id="_x0000_s1027" type="#_x0000_t202" style="position:absolute;left:0;text-align:left;margin-left:134.7pt;margin-top:7.5pt;width:185.9pt;height:108.25pt;z-index:2516618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J7JQIAACU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" stroked="f">
              <v:textbox>
                <w:txbxContent>
                  <w:p w14:paraId="43C32712"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Cockney Hill, Tilehurst, Reading</w:t>
                    </w:r>
                  </w:p>
                  <w:p w14:paraId="30BEC76A"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Berkshire RG30 4EX</w:t>
                    </w:r>
                  </w:p>
                  <w:p w14:paraId="21F4FA3D"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Tel: 0118 959 0466</w:t>
                    </w:r>
                  </w:p>
                  <w:p w14:paraId="4E30A9A3" w14:textId="77777777" w:rsidR="00EA63F4" w:rsidRPr="00B5609B" w:rsidRDefault="00EA63F4" w:rsidP="00EC7F4B">
                    <w:pPr>
                      <w:pStyle w:val="BodyDJL"/>
                      <w:jc w:val="right"/>
                      <w:rPr>
                        <w:rFonts w:ascii="Open Sans" w:hAnsi="Open Sans" w:cs="Open Sans"/>
                        <w:sz w:val="16"/>
                        <w:szCs w:val="16"/>
                      </w:rPr>
                    </w:pPr>
                    <w:r w:rsidRPr="00B5609B">
                      <w:rPr>
                        <w:rFonts w:ascii="Open Sans" w:hAnsi="Open Sans" w:cs="Open Sans"/>
                        <w:sz w:val="16"/>
                        <w:szCs w:val="16"/>
                      </w:rPr>
                      <w:t>enquiries@prospect.reading.sch.uk</w:t>
                    </w:r>
                  </w:p>
                  <w:p w14:paraId="3BE8A3E3" w14:textId="77777777" w:rsidR="00EA63F4" w:rsidRPr="00B5609B" w:rsidRDefault="00EA63F4" w:rsidP="00EC7F4B">
                    <w:pPr>
                      <w:pStyle w:val="BodyDJL"/>
                      <w:jc w:val="right"/>
                      <w:rPr>
                        <w:rFonts w:ascii="Open Sans" w:hAnsi="Open Sans" w:cs="Open Sans"/>
                        <w:b/>
                        <w:bCs/>
                        <w:sz w:val="16"/>
                        <w:szCs w:val="16"/>
                      </w:rPr>
                    </w:pPr>
                    <w:r w:rsidRPr="00B5609B">
                      <w:rPr>
                        <w:rFonts w:ascii="Open Sans" w:hAnsi="Open Sans" w:cs="Open Sans"/>
                        <w:b/>
                        <w:bCs/>
                        <w:sz w:val="16"/>
                        <w:szCs w:val="16"/>
                      </w:rPr>
                      <w:t>www.prospect.reading.sch.uk</w:t>
                    </w:r>
                  </w:p>
                  <w:p w14:paraId="66E414DA" w14:textId="77777777" w:rsidR="00EA63F4" w:rsidRPr="008703DD" w:rsidRDefault="00EA63F4" w:rsidP="00EC7F4B">
                    <w:pPr>
                      <w:pStyle w:val="BodyDJL"/>
                      <w:jc w:val="right"/>
                      <w:rPr>
                        <w:rFonts w:ascii="Open Sans" w:hAnsi="Open Sans" w:cs="Open Sans"/>
                        <w:color w:val="8B2331"/>
                        <w:sz w:val="16"/>
                        <w:szCs w:val="16"/>
                        <w:vertAlign w:val="subscript"/>
                      </w:rPr>
                    </w:pPr>
                    <w:r w:rsidRPr="00B5609B">
                      <w:rPr>
                        <w:rFonts w:ascii="Open Sans" w:hAnsi="Open Sans" w:cs="Open Sans"/>
                        <w:color w:val="8B2331"/>
                        <w:sz w:val="16"/>
                        <w:szCs w:val="16"/>
                      </w:rPr>
                      <w:t xml:space="preserve">Headteacher: </w:t>
                    </w:r>
                    <w:r w:rsidRPr="008703DD">
                      <w:rPr>
                        <w:rFonts w:ascii="Open Sans" w:hAnsi="Open Sans" w:cs="Open Sans"/>
                        <w:color w:val="8B2331"/>
                        <w:sz w:val="16"/>
                        <w:szCs w:val="16"/>
                      </w:rPr>
                      <w:t>Mr D Littlemore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FB20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08B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1E3C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36B0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AFC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40EC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DAA3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C0E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6A29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E9A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3251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singleLevel"/>
    <w:tmpl w:val="00000000"/>
    <w:lvl w:ilvl="0">
      <w:start w:val="1"/>
      <w:numFmt w:val="bullet"/>
      <w:pStyle w:val="listblob"/>
      <w:lvlText w:val=""/>
      <w:lvlJc w:val="left"/>
      <w:pPr>
        <w:tabs>
          <w:tab w:val="num" w:pos="360"/>
        </w:tabs>
        <w:ind w:left="360" w:hanging="360"/>
      </w:pPr>
      <w:rPr>
        <w:rFonts w:ascii="Symbol" w:hAnsi="Symbol" w:hint="default"/>
      </w:rPr>
    </w:lvl>
  </w:abstractNum>
  <w:abstractNum w:abstractNumId="13" w15:restartNumberingAfterBreak="0">
    <w:nsid w:val="00000003"/>
    <w:multiLevelType w:val="singleLevel"/>
    <w:tmpl w:val="00000000"/>
    <w:lvl w:ilvl="0">
      <w:start w:val="1"/>
      <w:numFmt w:val="decimal"/>
      <w:pStyle w:val="listnumbered"/>
      <w:lvlText w:val="%1"/>
      <w:lvlJc w:val="left"/>
      <w:pPr>
        <w:tabs>
          <w:tab w:val="num" w:pos="360"/>
        </w:tabs>
        <w:ind w:left="360" w:hanging="360"/>
      </w:pPr>
    </w:lvl>
  </w:abstractNum>
  <w:abstractNum w:abstractNumId="1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1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16"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17" w15:restartNumberingAfterBreak="0">
    <w:nsid w:val="00000007"/>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8" w15:restartNumberingAfterBreak="0">
    <w:nsid w:val="00000008"/>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9" w15:restartNumberingAfterBreak="0">
    <w:nsid w:val="00000009"/>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0" w15:restartNumberingAfterBreak="0">
    <w:nsid w:val="0000000A"/>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1" w15:restartNumberingAfterBreak="0">
    <w:nsid w:val="0000000B"/>
    <w:multiLevelType w:val="singleLevel"/>
    <w:tmpl w:val="00000000"/>
    <w:lvl w:ilvl="0">
      <w:start w:val="1"/>
      <w:numFmt w:val="decimal"/>
      <w:lvlText w:val="%1"/>
      <w:lvlJc w:val="left"/>
      <w:pPr>
        <w:tabs>
          <w:tab w:val="num" w:pos="360"/>
        </w:tabs>
        <w:ind w:left="360" w:hanging="360"/>
      </w:pPr>
      <w:rPr>
        <w:rFonts w:ascii="Effra Light" w:hAnsi="Effra Light" w:hint="default"/>
        <w:b w:val="0"/>
        <w:i w:val="0"/>
        <w:sz w:val="22"/>
      </w:rPr>
    </w:lvl>
  </w:abstractNum>
  <w:abstractNum w:abstractNumId="22" w15:restartNumberingAfterBreak="0">
    <w:nsid w:val="062C7F25"/>
    <w:multiLevelType w:val="hybridMultilevel"/>
    <w:tmpl w:val="73F4C9B6"/>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B87774"/>
    <w:multiLevelType w:val="hybridMultilevel"/>
    <w:tmpl w:val="E6C0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B03B36"/>
    <w:multiLevelType w:val="hybridMultilevel"/>
    <w:tmpl w:val="9D925D30"/>
    <w:lvl w:ilvl="0" w:tplc="786C3172">
      <w:start w:val="1"/>
      <w:numFmt w:val="bullet"/>
      <w:lvlText w:val=""/>
      <w:lvlJc w:val="left"/>
      <w:pPr>
        <w:tabs>
          <w:tab w:val="num" w:pos="1004"/>
        </w:tabs>
        <w:ind w:left="1004" w:hanging="360"/>
      </w:pPr>
      <w:rPr>
        <w:rFonts w:ascii="Symbol" w:hAnsi="Symbol" w:hint="default"/>
      </w:rPr>
    </w:lvl>
    <w:lvl w:ilvl="1" w:tplc="3EF6EE8E" w:tentative="1">
      <w:start w:val="1"/>
      <w:numFmt w:val="bullet"/>
      <w:lvlText w:val="o"/>
      <w:lvlJc w:val="left"/>
      <w:pPr>
        <w:tabs>
          <w:tab w:val="num" w:pos="1724"/>
        </w:tabs>
        <w:ind w:left="1724" w:hanging="360"/>
      </w:pPr>
      <w:rPr>
        <w:rFonts w:ascii="Courier New" w:hAnsi="Courier New" w:hint="default"/>
      </w:rPr>
    </w:lvl>
    <w:lvl w:ilvl="2" w:tplc="62FCD092" w:tentative="1">
      <w:start w:val="1"/>
      <w:numFmt w:val="bullet"/>
      <w:lvlText w:val=""/>
      <w:lvlJc w:val="left"/>
      <w:pPr>
        <w:tabs>
          <w:tab w:val="num" w:pos="2444"/>
        </w:tabs>
        <w:ind w:left="2444" w:hanging="360"/>
      </w:pPr>
      <w:rPr>
        <w:rFonts w:ascii="Wingdings" w:hAnsi="Wingdings" w:hint="default"/>
      </w:rPr>
    </w:lvl>
    <w:lvl w:ilvl="3" w:tplc="E76EF1D6" w:tentative="1">
      <w:start w:val="1"/>
      <w:numFmt w:val="bullet"/>
      <w:lvlText w:val=""/>
      <w:lvlJc w:val="left"/>
      <w:pPr>
        <w:tabs>
          <w:tab w:val="num" w:pos="3164"/>
        </w:tabs>
        <w:ind w:left="3164" w:hanging="360"/>
      </w:pPr>
      <w:rPr>
        <w:rFonts w:ascii="Symbol" w:hAnsi="Symbol" w:hint="default"/>
      </w:rPr>
    </w:lvl>
    <w:lvl w:ilvl="4" w:tplc="3D96FE8A" w:tentative="1">
      <w:start w:val="1"/>
      <w:numFmt w:val="bullet"/>
      <w:lvlText w:val="o"/>
      <w:lvlJc w:val="left"/>
      <w:pPr>
        <w:tabs>
          <w:tab w:val="num" w:pos="3884"/>
        </w:tabs>
        <w:ind w:left="3884" w:hanging="360"/>
      </w:pPr>
      <w:rPr>
        <w:rFonts w:ascii="Courier New" w:hAnsi="Courier New" w:hint="default"/>
      </w:rPr>
    </w:lvl>
    <w:lvl w:ilvl="5" w:tplc="B922DCEE" w:tentative="1">
      <w:start w:val="1"/>
      <w:numFmt w:val="bullet"/>
      <w:lvlText w:val=""/>
      <w:lvlJc w:val="left"/>
      <w:pPr>
        <w:tabs>
          <w:tab w:val="num" w:pos="4604"/>
        </w:tabs>
        <w:ind w:left="4604" w:hanging="360"/>
      </w:pPr>
      <w:rPr>
        <w:rFonts w:ascii="Wingdings" w:hAnsi="Wingdings" w:hint="default"/>
      </w:rPr>
    </w:lvl>
    <w:lvl w:ilvl="6" w:tplc="1CB493EC" w:tentative="1">
      <w:start w:val="1"/>
      <w:numFmt w:val="bullet"/>
      <w:lvlText w:val=""/>
      <w:lvlJc w:val="left"/>
      <w:pPr>
        <w:tabs>
          <w:tab w:val="num" w:pos="5324"/>
        </w:tabs>
        <w:ind w:left="5324" w:hanging="360"/>
      </w:pPr>
      <w:rPr>
        <w:rFonts w:ascii="Symbol" w:hAnsi="Symbol" w:hint="default"/>
      </w:rPr>
    </w:lvl>
    <w:lvl w:ilvl="7" w:tplc="6AB88314" w:tentative="1">
      <w:start w:val="1"/>
      <w:numFmt w:val="bullet"/>
      <w:lvlText w:val="o"/>
      <w:lvlJc w:val="left"/>
      <w:pPr>
        <w:tabs>
          <w:tab w:val="num" w:pos="6044"/>
        </w:tabs>
        <w:ind w:left="6044" w:hanging="360"/>
      </w:pPr>
      <w:rPr>
        <w:rFonts w:ascii="Courier New" w:hAnsi="Courier New" w:hint="default"/>
      </w:rPr>
    </w:lvl>
    <w:lvl w:ilvl="8" w:tplc="3F24CB3E"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53C043AE"/>
    <w:multiLevelType w:val="hybridMultilevel"/>
    <w:tmpl w:val="B35C5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DE71A6"/>
    <w:multiLevelType w:val="hybridMultilevel"/>
    <w:tmpl w:val="3B9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D3153"/>
    <w:multiLevelType w:val="multilevel"/>
    <w:tmpl w:val="07489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1A6D57"/>
    <w:multiLevelType w:val="hybridMultilevel"/>
    <w:tmpl w:val="775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407D7"/>
    <w:multiLevelType w:val="hybridMultilevel"/>
    <w:tmpl w:val="13C26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134744"/>
    <w:multiLevelType w:val="hybridMultilevel"/>
    <w:tmpl w:val="ABB27D0C"/>
    <w:lvl w:ilvl="0" w:tplc="04090001">
      <w:start w:val="1"/>
      <w:numFmt w:val="bullet"/>
      <w:lvlText w:val=""/>
      <w:lvlJc w:val="left"/>
      <w:pPr>
        <w:tabs>
          <w:tab w:val="num" w:pos="801"/>
        </w:tabs>
        <w:ind w:left="801" w:hanging="360"/>
      </w:pPr>
      <w:rPr>
        <w:rFonts w:ascii="Symbol" w:hAnsi="Symbol" w:hint="default"/>
      </w:rPr>
    </w:lvl>
    <w:lvl w:ilvl="1" w:tplc="04090003" w:tentative="1">
      <w:start w:val="1"/>
      <w:numFmt w:val="bullet"/>
      <w:lvlText w:val="o"/>
      <w:lvlJc w:val="left"/>
      <w:pPr>
        <w:tabs>
          <w:tab w:val="num" w:pos="1521"/>
        </w:tabs>
        <w:ind w:left="1521" w:hanging="360"/>
      </w:pPr>
      <w:rPr>
        <w:rFonts w:ascii="Courier New" w:hAnsi="Courier New" w:cs="Courier New" w:hint="default"/>
      </w:rPr>
    </w:lvl>
    <w:lvl w:ilvl="2" w:tplc="04090005" w:tentative="1">
      <w:start w:val="1"/>
      <w:numFmt w:val="bullet"/>
      <w:lvlText w:val=""/>
      <w:lvlJc w:val="left"/>
      <w:pPr>
        <w:tabs>
          <w:tab w:val="num" w:pos="2241"/>
        </w:tabs>
        <w:ind w:left="2241" w:hanging="360"/>
      </w:pPr>
      <w:rPr>
        <w:rFonts w:ascii="Wingdings" w:hAnsi="Wingdings" w:hint="default"/>
      </w:rPr>
    </w:lvl>
    <w:lvl w:ilvl="3" w:tplc="04090001" w:tentative="1">
      <w:start w:val="1"/>
      <w:numFmt w:val="bullet"/>
      <w:lvlText w:val=""/>
      <w:lvlJc w:val="left"/>
      <w:pPr>
        <w:tabs>
          <w:tab w:val="num" w:pos="2961"/>
        </w:tabs>
        <w:ind w:left="2961" w:hanging="360"/>
      </w:pPr>
      <w:rPr>
        <w:rFonts w:ascii="Symbol" w:hAnsi="Symbol" w:hint="default"/>
      </w:rPr>
    </w:lvl>
    <w:lvl w:ilvl="4" w:tplc="04090003" w:tentative="1">
      <w:start w:val="1"/>
      <w:numFmt w:val="bullet"/>
      <w:lvlText w:val="o"/>
      <w:lvlJc w:val="left"/>
      <w:pPr>
        <w:tabs>
          <w:tab w:val="num" w:pos="3681"/>
        </w:tabs>
        <w:ind w:left="3681" w:hanging="360"/>
      </w:pPr>
      <w:rPr>
        <w:rFonts w:ascii="Courier New" w:hAnsi="Courier New" w:cs="Courier New" w:hint="default"/>
      </w:rPr>
    </w:lvl>
    <w:lvl w:ilvl="5" w:tplc="04090005" w:tentative="1">
      <w:start w:val="1"/>
      <w:numFmt w:val="bullet"/>
      <w:lvlText w:val=""/>
      <w:lvlJc w:val="left"/>
      <w:pPr>
        <w:tabs>
          <w:tab w:val="num" w:pos="4401"/>
        </w:tabs>
        <w:ind w:left="4401" w:hanging="360"/>
      </w:pPr>
      <w:rPr>
        <w:rFonts w:ascii="Wingdings" w:hAnsi="Wingdings" w:hint="default"/>
      </w:rPr>
    </w:lvl>
    <w:lvl w:ilvl="6" w:tplc="04090001" w:tentative="1">
      <w:start w:val="1"/>
      <w:numFmt w:val="bullet"/>
      <w:lvlText w:val=""/>
      <w:lvlJc w:val="left"/>
      <w:pPr>
        <w:tabs>
          <w:tab w:val="num" w:pos="5121"/>
        </w:tabs>
        <w:ind w:left="5121" w:hanging="360"/>
      </w:pPr>
      <w:rPr>
        <w:rFonts w:ascii="Symbol" w:hAnsi="Symbol" w:hint="default"/>
      </w:rPr>
    </w:lvl>
    <w:lvl w:ilvl="7" w:tplc="04090003" w:tentative="1">
      <w:start w:val="1"/>
      <w:numFmt w:val="bullet"/>
      <w:lvlText w:val="o"/>
      <w:lvlJc w:val="left"/>
      <w:pPr>
        <w:tabs>
          <w:tab w:val="num" w:pos="5841"/>
        </w:tabs>
        <w:ind w:left="5841" w:hanging="360"/>
      </w:pPr>
      <w:rPr>
        <w:rFonts w:ascii="Courier New" w:hAnsi="Courier New" w:cs="Courier New" w:hint="default"/>
      </w:rPr>
    </w:lvl>
    <w:lvl w:ilvl="8" w:tplc="04090005" w:tentative="1">
      <w:start w:val="1"/>
      <w:numFmt w:val="bullet"/>
      <w:lvlText w:val=""/>
      <w:lvlJc w:val="left"/>
      <w:pPr>
        <w:tabs>
          <w:tab w:val="num" w:pos="6561"/>
        </w:tabs>
        <w:ind w:left="6561" w:hanging="360"/>
      </w:pPr>
      <w:rPr>
        <w:rFonts w:ascii="Wingdings" w:hAnsi="Wingdings" w:hint="default"/>
      </w:rPr>
    </w:lvl>
  </w:abstractNum>
  <w:num w:numId="1">
    <w:abstractNumId w:val="11"/>
    <w:lvlOverride w:ilvl="0">
      <w:lvl w:ilvl="0">
        <w:start w:val="1"/>
        <w:numFmt w:val="bullet"/>
        <w:lvlText w:val=""/>
        <w:legacy w:legacy="1" w:legacySpace="0" w:legacyIndent="283"/>
        <w:lvlJc w:val="left"/>
        <w:pPr>
          <w:ind w:left="283" w:hanging="283"/>
        </w:pPr>
        <w:rPr>
          <w:rFonts w:ascii="Helvetica" w:hAnsi="Helvetica" w:hint="default"/>
        </w:rPr>
      </w:lvl>
    </w:lvlOverride>
  </w:num>
  <w:num w:numId="2">
    <w:abstractNumId w:val="12"/>
  </w:num>
  <w:num w:numId="3">
    <w:abstractNumId w:val="13"/>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1"/>
  </w:num>
  <w:num w:numId="12">
    <w:abstractNumId w:val="25"/>
  </w:num>
  <w:num w:numId="13">
    <w:abstractNumId w:val="12"/>
  </w:num>
  <w:num w:numId="14">
    <w:abstractNumId w:val="13"/>
  </w:num>
  <w:num w:numId="15">
    <w:abstractNumId w:val="14"/>
  </w:num>
  <w:num w:numId="16">
    <w:abstractNumId w:val="1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31"/>
  </w:num>
  <w:num w:numId="28">
    <w:abstractNumId w:val="28"/>
  </w:num>
  <w:num w:numId="29">
    <w:abstractNumId w:val="26"/>
  </w:num>
  <w:num w:numId="30">
    <w:abstractNumId w:val="30"/>
  </w:num>
  <w:num w:numId="31">
    <w:abstractNumId w:val="23"/>
  </w:num>
  <w:num w:numId="32">
    <w:abstractNumId w:val="24"/>
  </w:num>
  <w:num w:numId="33">
    <w:abstractNumId w:val="22"/>
  </w:num>
  <w:num w:numId="34">
    <w:abstractNumId w:val="2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10"/>
  <w:doNotHyphenateCaps/>
  <w:drawingGridHorizontalSpacing w:val="110"/>
  <w:drawingGridVerticalSpacing w:val="299"/>
  <w:displayHorizontalDrawingGridEvery w:val="2"/>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C80"/>
    <w:rsid w:val="0000191A"/>
    <w:rsid w:val="00013CF4"/>
    <w:rsid w:val="00020C27"/>
    <w:rsid w:val="000249D5"/>
    <w:rsid w:val="00034E20"/>
    <w:rsid w:val="00035F6F"/>
    <w:rsid w:val="00040B20"/>
    <w:rsid w:val="00051715"/>
    <w:rsid w:val="00062440"/>
    <w:rsid w:val="00065E08"/>
    <w:rsid w:val="00067C12"/>
    <w:rsid w:val="00074721"/>
    <w:rsid w:val="00082EF9"/>
    <w:rsid w:val="00087D3E"/>
    <w:rsid w:val="00091392"/>
    <w:rsid w:val="000A29D5"/>
    <w:rsid w:val="000A31AF"/>
    <w:rsid w:val="000F07FF"/>
    <w:rsid w:val="000F6A06"/>
    <w:rsid w:val="00113CB6"/>
    <w:rsid w:val="00141181"/>
    <w:rsid w:val="001B47A6"/>
    <w:rsid w:val="001B62D5"/>
    <w:rsid w:val="001B64AF"/>
    <w:rsid w:val="001D19E2"/>
    <w:rsid w:val="001D693E"/>
    <w:rsid w:val="001E5264"/>
    <w:rsid w:val="001E74E6"/>
    <w:rsid w:val="00247F72"/>
    <w:rsid w:val="00254959"/>
    <w:rsid w:val="002A5EA2"/>
    <w:rsid w:val="002B7B1C"/>
    <w:rsid w:val="002E0A86"/>
    <w:rsid w:val="002E4EE2"/>
    <w:rsid w:val="002E5A5E"/>
    <w:rsid w:val="002E62FD"/>
    <w:rsid w:val="003046B6"/>
    <w:rsid w:val="00311B71"/>
    <w:rsid w:val="00323756"/>
    <w:rsid w:val="003445F9"/>
    <w:rsid w:val="00344891"/>
    <w:rsid w:val="00355AF8"/>
    <w:rsid w:val="00362F08"/>
    <w:rsid w:val="00366028"/>
    <w:rsid w:val="00372DEC"/>
    <w:rsid w:val="00383772"/>
    <w:rsid w:val="0039445C"/>
    <w:rsid w:val="003A2D7E"/>
    <w:rsid w:val="003A3210"/>
    <w:rsid w:val="003A4709"/>
    <w:rsid w:val="003B070E"/>
    <w:rsid w:val="004021AA"/>
    <w:rsid w:val="004115BB"/>
    <w:rsid w:val="00413DB3"/>
    <w:rsid w:val="00416B6B"/>
    <w:rsid w:val="00425F35"/>
    <w:rsid w:val="00431FC4"/>
    <w:rsid w:val="0043395E"/>
    <w:rsid w:val="004603C6"/>
    <w:rsid w:val="0046279A"/>
    <w:rsid w:val="00464FDB"/>
    <w:rsid w:val="00485386"/>
    <w:rsid w:val="00493E64"/>
    <w:rsid w:val="00496110"/>
    <w:rsid w:val="004A23F5"/>
    <w:rsid w:val="004B31B9"/>
    <w:rsid w:val="004C54B5"/>
    <w:rsid w:val="004E14DF"/>
    <w:rsid w:val="004E1C7D"/>
    <w:rsid w:val="004F1C25"/>
    <w:rsid w:val="004F6CFC"/>
    <w:rsid w:val="00524378"/>
    <w:rsid w:val="005252B0"/>
    <w:rsid w:val="00545489"/>
    <w:rsid w:val="00557E9E"/>
    <w:rsid w:val="00575066"/>
    <w:rsid w:val="005806AB"/>
    <w:rsid w:val="00581070"/>
    <w:rsid w:val="00581687"/>
    <w:rsid w:val="00584C80"/>
    <w:rsid w:val="00592EB3"/>
    <w:rsid w:val="00596DDC"/>
    <w:rsid w:val="005A0C81"/>
    <w:rsid w:val="005E148A"/>
    <w:rsid w:val="005F3E5B"/>
    <w:rsid w:val="00616DD7"/>
    <w:rsid w:val="0062730E"/>
    <w:rsid w:val="00630D8B"/>
    <w:rsid w:val="00631451"/>
    <w:rsid w:val="006358E1"/>
    <w:rsid w:val="006420CE"/>
    <w:rsid w:val="00664175"/>
    <w:rsid w:val="00671B3F"/>
    <w:rsid w:val="0067241A"/>
    <w:rsid w:val="006C2042"/>
    <w:rsid w:val="006C5A62"/>
    <w:rsid w:val="006C7001"/>
    <w:rsid w:val="006D20A2"/>
    <w:rsid w:val="006E74AC"/>
    <w:rsid w:val="006F320E"/>
    <w:rsid w:val="00715811"/>
    <w:rsid w:val="00720710"/>
    <w:rsid w:val="00732ED9"/>
    <w:rsid w:val="00734E43"/>
    <w:rsid w:val="0073594F"/>
    <w:rsid w:val="007455C6"/>
    <w:rsid w:val="00780127"/>
    <w:rsid w:val="00783109"/>
    <w:rsid w:val="00784DFA"/>
    <w:rsid w:val="00791EA8"/>
    <w:rsid w:val="007A76EE"/>
    <w:rsid w:val="007B2E8E"/>
    <w:rsid w:val="007E1564"/>
    <w:rsid w:val="007F5815"/>
    <w:rsid w:val="0081401F"/>
    <w:rsid w:val="00842536"/>
    <w:rsid w:val="008444E3"/>
    <w:rsid w:val="00862797"/>
    <w:rsid w:val="00867AE4"/>
    <w:rsid w:val="008703DD"/>
    <w:rsid w:val="00880718"/>
    <w:rsid w:val="0088140E"/>
    <w:rsid w:val="008859F3"/>
    <w:rsid w:val="00885C8C"/>
    <w:rsid w:val="00893CEC"/>
    <w:rsid w:val="00894A91"/>
    <w:rsid w:val="008A2DD3"/>
    <w:rsid w:val="008A4383"/>
    <w:rsid w:val="008A7552"/>
    <w:rsid w:val="008B35AB"/>
    <w:rsid w:val="008C3296"/>
    <w:rsid w:val="008D07BF"/>
    <w:rsid w:val="008F0E4B"/>
    <w:rsid w:val="008F14C2"/>
    <w:rsid w:val="0090696A"/>
    <w:rsid w:val="009153BD"/>
    <w:rsid w:val="00921038"/>
    <w:rsid w:val="00924FCB"/>
    <w:rsid w:val="0093350A"/>
    <w:rsid w:val="00940883"/>
    <w:rsid w:val="009650CA"/>
    <w:rsid w:val="00966DA6"/>
    <w:rsid w:val="00970BD2"/>
    <w:rsid w:val="0099099B"/>
    <w:rsid w:val="00991D20"/>
    <w:rsid w:val="0099550D"/>
    <w:rsid w:val="009A1304"/>
    <w:rsid w:val="009D2015"/>
    <w:rsid w:val="009D6613"/>
    <w:rsid w:val="00A055F1"/>
    <w:rsid w:val="00A10EB6"/>
    <w:rsid w:val="00A11676"/>
    <w:rsid w:val="00A3218C"/>
    <w:rsid w:val="00A34D12"/>
    <w:rsid w:val="00A5650E"/>
    <w:rsid w:val="00A7087E"/>
    <w:rsid w:val="00A87500"/>
    <w:rsid w:val="00A9039F"/>
    <w:rsid w:val="00A919AE"/>
    <w:rsid w:val="00AA245F"/>
    <w:rsid w:val="00AA38BA"/>
    <w:rsid w:val="00AB09FB"/>
    <w:rsid w:val="00AB3319"/>
    <w:rsid w:val="00AC1B17"/>
    <w:rsid w:val="00AD6E59"/>
    <w:rsid w:val="00AE7D6C"/>
    <w:rsid w:val="00AF3878"/>
    <w:rsid w:val="00AF6AEE"/>
    <w:rsid w:val="00B11094"/>
    <w:rsid w:val="00B1159B"/>
    <w:rsid w:val="00B2106D"/>
    <w:rsid w:val="00B37001"/>
    <w:rsid w:val="00B53F3E"/>
    <w:rsid w:val="00B5609B"/>
    <w:rsid w:val="00B71290"/>
    <w:rsid w:val="00B76C17"/>
    <w:rsid w:val="00B922F3"/>
    <w:rsid w:val="00BA7BF9"/>
    <w:rsid w:val="00BD6190"/>
    <w:rsid w:val="00BE3884"/>
    <w:rsid w:val="00BF63EA"/>
    <w:rsid w:val="00C52377"/>
    <w:rsid w:val="00C6037E"/>
    <w:rsid w:val="00C73D6F"/>
    <w:rsid w:val="00C85547"/>
    <w:rsid w:val="00C90D9B"/>
    <w:rsid w:val="00CB09C7"/>
    <w:rsid w:val="00CB5339"/>
    <w:rsid w:val="00CB7A80"/>
    <w:rsid w:val="00CD0B19"/>
    <w:rsid w:val="00CD1150"/>
    <w:rsid w:val="00CD23C7"/>
    <w:rsid w:val="00CD7AA3"/>
    <w:rsid w:val="00CE1EC4"/>
    <w:rsid w:val="00CF00DB"/>
    <w:rsid w:val="00CF5E9E"/>
    <w:rsid w:val="00D000A4"/>
    <w:rsid w:val="00D07862"/>
    <w:rsid w:val="00D2009B"/>
    <w:rsid w:val="00D20F6A"/>
    <w:rsid w:val="00D332BA"/>
    <w:rsid w:val="00D6105C"/>
    <w:rsid w:val="00D71098"/>
    <w:rsid w:val="00D900B1"/>
    <w:rsid w:val="00D95431"/>
    <w:rsid w:val="00DC0AEA"/>
    <w:rsid w:val="00DC4122"/>
    <w:rsid w:val="00DD1848"/>
    <w:rsid w:val="00DD7499"/>
    <w:rsid w:val="00E04659"/>
    <w:rsid w:val="00E0656F"/>
    <w:rsid w:val="00E22108"/>
    <w:rsid w:val="00E263D1"/>
    <w:rsid w:val="00E26FD6"/>
    <w:rsid w:val="00E43F02"/>
    <w:rsid w:val="00E44F3F"/>
    <w:rsid w:val="00E5770D"/>
    <w:rsid w:val="00E6399A"/>
    <w:rsid w:val="00E64F67"/>
    <w:rsid w:val="00E70ED6"/>
    <w:rsid w:val="00E71B0C"/>
    <w:rsid w:val="00E84712"/>
    <w:rsid w:val="00EA02E5"/>
    <w:rsid w:val="00EA63F4"/>
    <w:rsid w:val="00EB1F00"/>
    <w:rsid w:val="00EC7F4B"/>
    <w:rsid w:val="00EE20AF"/>
    <w:rsid w:val="00EE6BA8"/>
    <w:rsid w:val="00F01C88"/>
    <w:rsid w:val="00F0596E"/>
    <w:rsid w:val="00F23C78"/>
    <w:rsid w:val="00F31BBF"/>
    <w:rsid w:val="00F36996"/>
    <w:rsid w:val="00F56C31"/>
    <w:rsid w:val="00F76039"/>
    <w:rsid w:val="00F95ADA"/>
    <w:rsid w:val="00F976FC"/>
    <w:rsid w:val="00FB31BC"/>
    <w:rsid w:val="00FB33CE"/>
    <w:rsid w:val="00FB49A5"/>
    <w:rsid w:val="00FD06F2"/>
    <w:rsid w:val="00FF2F18"/>
    <w:rsid w:val="00FF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B772F70"/>
  <w15:docId w15:val="{4156EA97-9FBA-4278-85F5-F6796EFE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F08"/>
    <w:pPr>
      <w:widowControl w:val="0"/>
      <w:overflowPunct w:val="0"/>
      <w:autoSpaceDE w:val="0"/>
      <w:autoSpaceDN w:val="0"/>
      <w:adjustRightInd w:val="0"/>
      <w:textAlignment w:val="baseline"/>
    </w:pPr>
    <w:rPr>
      <w:sz w:val="22"/>
      <w:lang w:val="en-GB"/>
    </w:rPr>
  </w:style>
  <w:style w:type="paragraph" w:styleId="Heading1">
    <w:name w:val="heading 1"/>
    <w:basedOn w:val="Normal"/>
    <w:next w:val="Normal"/>
    <w:qFormat/>
    <w:rsid w:val="00102F87"/>
    <w:pPr>
      <w:keepNext/>
      <w:tabs>
        <w:tab w:val="left" w:pos="-720"/>
      </w:tabs>
      <w:suppressAutoHyphens/>
      <w:outlineLvl w:val="0"/>
    </w:pPr>
    <w:rPr>
      <w:b/>
    </w:rPr>
  </w:style>
  <w:style w:type="paragraph" w:styleId="Heading2">
    <w:name w:val="heading 2"/>
    <w:basedOn w:val="Heading1"/>
    <w:next w:val="Normal"/>
    <w:qFormat/>
    <w:rsid w:val="004115BB"/>
    <w:pPr>
      <w:outlineLvl w:val="1"/>
    </w:pPr>
    <w:rPr>
      <w:b w:val="0"/>
      <w:i/>
    </w:rPr>
  </w:style>
  <w:style w:type="paragraph" w:styleId="Heading3">
    <w:name w:val="heading 3"/>
    <w:basedOn w:val="Heading2"/>
    <w:next w:val="Normal"/>
    <w:qFormat/>
    <w:rsid w:val="004115BB"/>
    <w:pPr>
      <w:spacing w:after="60"/>
      <w:outlineLvl w:val="2"/>
    </w:pPr>
  </w:style>
  <w:style w:type="paragraph" w:styleId="Heading6">
    <w:name w:val="heading 6"/>
    <w:basedOn w:val="Normal"/>
    <w:next w:val="Normal"/>
    <w:link w:val="Heading6Char"/>
    <w:semiHidden/>
    <w:unhideWhenUsed/>
    <w:qFormat/>
    <w:rsid w:val="00F95AD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D5276"/>
    <w:pPr>
      <w:tabs>
        <w:tab w:val="center" w:pos="4153"/>
        <w:tab w:val="right" w:pos="8306"/>
      </w:tabs>
    </w:pPr>
    <w:rPr>
      <w:sz w:val="16"/>
    </w:rPr>
  </w:style>
  <w:style w:type="paragraph" w:styleId="Header">
    <w:name w:val="header"/>
    <w:basedOn w:val="Normal"/>
    <w:link w:val="HeaderChar"/>
    <w:rsid w:val="004115BB"/>
    <w:pPr>
      <w:tabs>
        <w:tab w:val="center" w:pos="4153"/>
        <w:tab w:val="right" w:pos="8306"/>
      </w:tabs>
    </w:pPr>
  </w:style>
  <w:style w:type="paragraph" w:customStyle="1" w:styleId="Recipientaddress">
    <w:name w:val="Recipient address"/>
    <w:basedOn w:val="Normal"/>
    <w:autoRedefine/>
    <w:rsid w:val="00E6399A"/>
    <w:pPr>
      <w:framePr w:hSpace="180" w:wrap="around" w:vAnchor="text" w:hAnchor="margin" w:y="-3465"/>
      <w:spacing w:before="240" w:line="240" w:lineRule="atLeast"/>
      <w:ind w:left="227" w:hanging="227"/>
      <w:suppressOverlap/>
    </w:pPr>
    <w:rPr>
      <w:rFonts w:ascii="Open Sans" w:hAnsi="Open Sans"/>
      <w:szCs w:val="22"/>
    </w:rPr>
  </w:style>
  <w:style w:type="paragraph" w:customStyle="1" w:styleId="Namelist">
    <w:name w:val="Name list"/>
    <w:basedOn w:val="Normal"/>
    <w:autoRedefine/>
    <w:rsid w:val="00362F08"/>
    <w:pPr>
      <w:tabs>
        <w:tab w:val="left" w:pos="1227"/>
        <w:tab w:val="left" w:pos="5827"/>
      </w:tabs>
      <w:overflowPunct/>
      <w:spacing w:after="60" w:line="200" w:lineRule="atLeast"/>
      <w:jc w:val="right"/>
    </w:pPr>
    <w:rPr>
      <w:rFonts w:ascii="Arial" w:hAnsi="Arial"/>
      <w:color w:val="000000"/>
      <w:sz w:val="16"/>
      <w:szCs w:val="16"/>
      <w:lang w:val="en-US"/>
    </w:rPr>
  </w:style>
  <w:style w:type="character" w:customStyle="1" w:styleId="Jobtitle">
    <w:name w:val="Job title"/>
    <w:rsid w:val="00AE7D6C"/>
    <w:rPr>
      <w:rFonts w:ascii="Effra Light" w:hAnsi="Effra Light"/>
      <w:i/>
      <w:position w:val="0"/>
      <w:sz w:val="16"/>
      <w:szCs w:val="16"/>
    </w:rPr>
  </w:style>
  <w:style w:type="character" w:customStyle="1" w:styleId="ContactinfoinNamelist">
    <w:name w:val="Contact info in Name list"/>
    <w:rsid w:val="00AE7D6C"/>
    <w:rPr>
      <w:rFonts w:ascii="Effra Light" w:hAnsi="Effra Light"/>
      <w:position w:val="0"/>
      <w:sz w:val="14"/>
      <w:szCs w:val="14"/>
    </w:rPr>
  </w:style>
  <w:style w:type="character" w:styleId="Hyperlink">
    <w:name w:val="Hyperlink"/>
    <w:rsid w:val="004115BB"/>
    <w:rPr>
      <w:color w:val="0000FF"/>
      <w:u w:val="single"/>
    </w:rPr>
  </w:style>
  <w:style w:type="paragraph" w:customStyle="1" w:styleId="refs">
    <w:name w:val="refs"/>
    <w:basedOn w:val="Recipientaddress"/>
    <w:rsid w:val="004115BB"/>
    <w:pPr>
      <w:framePr w:wrap="around"/>
      <w:tabs>
        <w:tab w:val="left" w:pos="680"/>
      </w:tabs>
    </w:pPr>
  </w:style>
  <w:style w:type="paragraph" w:customStyle="1" w:styleId="HoD">
    <w:name w:val="HoD"/>
    <w:rsid w:val="004115BB"/>
    <w:pPr>
      <w:overflowPunct w:val="0"/>
      <w:autoSpaceDE w:val="0"/>
      <w:autoSpaceDN w:val="0"/>
      <w:adjustRightInd w:val="0"/>
      <w:spacing w:line="240" w:lineRule="atLeast"/>
      <w:textAlignment w:val="baseline"/>
    </w:pPr>
    <w:rPr>
      <w:sz w:val="18"/>
      <w:lang w:val="en-GB"/>
    </w:rPr>
  </w:style>
  <w:style w:type="character" w:customStyle="1" w:styleId="innamelist">
    <w:name w:val="'+' in name list"/>
    <w:rsid w:val="00C379C3"/>
    <w:rPr>
      <w:rFonts w:ascii="Effra Light" w:hAnsi="Effra Light"/>
      <w:spacing w:val="4"/>
      <w:position w:val="0"/>
      <w:sz w:val="14"/>
      <w:szCs w:val="14"/>
    </w:rPr>
  </w:style>
  <w:style w:type="paragraph" w:customStyle="1" w:styleId="schoolfaculty">
    <w:name w:val="school/faculty"/>
    <w:basedOn w:val="refs"/>
    <w:rsid w:val="004115BB"/>
    <w:pPr>
      <w:framePr w:wrap="around"/>
      <w:ind w:left="0" w:firstLine="0"/>
    </w:pPr>
  </w:style>
  <w:style w:type="paragraph" w:customStyle="1" w:styleId="department">
    <w:name w:val="department"/>
    <w:basedOn w:val="refs"/>
    <w:rsid w:val="004115BB"/>
    <w:pPr>
      <w:framePr w:wrap="around"/>
      <w:ind w:left="0" w:firstLine="0"/>
    </w:pPr>
    <w:rPr>
      <w:b/>
    </w:rPr>
  </w:style>
  <w:style w:type="paragraph" w:customStyle="1" w:styleId="Date1">
    <w:name w:val="Date1"/>
    <w:basedOn w:val="Recipientaddress"/>
    <w:autoRedefine/>
    <w:rsid w:val="00E5770D"/>
    <w:pPr>
      <w:framePr w:wrap="auto" w:vAnchor="margin" w:hAnchor="page" w:x="1707" w:y="1682"/>
      <w:spacing w:before="480" w:after="240"/>
      <w:ind w:left="0" w:firstLine="0"/>
    </w:pPr>
    <w:rPr>
      <w:noProof/>
    </w:rPr>
  </w:style>
  <w:style w:type="paragraph" w:styleId="BalloonText">
    <w:name w:val="Balloon Text"/>
    <w:basedOn w:val="Normal"/>
    <w:link w:val="BalloonTextChar"/>
    <w:rsid w:val="00311B71"/>
    <w:rPr>
      <w:rFonts w:ascii="Tahoma" w:hAnsi="Tahoma" w:cs="Tahoma"/>
      <w:sz w:val="16"/>
      <w:szCs w:val="16"/>
    </w:rPr>
  </w:style>
  <w:style w:type="paragraph" w:customStyle="1" w:styleId="listblob">
    <w:name w:val="listblob"/>
    <w:basedOn w:val="Normal"/>
    <w:rsid w:val="004115BB"/>
    <w:pPr>
      <w:numPr>
        <w:numId w:val="13"/>
      </w:numPr>
      <w:tabs>
        <w:tab w:val="clear" w:pos="360"/>
      </w:tabs>
      <w:ind w:left="568" w:hanging="284"/>
    </w:pPr>
  </w:style>
  <w:style w:type="paragraph" w:customStyle="1" w:styleId="listnumbered">
    <w:name w:val="listnumbered"/>
    <w:basedOn w:val="Normal"/>
    <w:rsid w:val="004115BB"/>
    <w:pPr>
      <w:numPr>
        <w:numId w:val="14"/>
      </w:numPr>
      <w:tabs>
        <w:tab w:val="clear" w:pos="360"/>
      </w:tabs>
      <w:ind w:left="284" w:hanging="284"/>
    </w:pPr>
  </w:style>
  <w:style w:type="character" w:customStyle="1" w:styleId="BalloonTextChar">
    <w:name w:val="Balloon Text Char"/>
    <w:link w:val="BalloonText"/>
    <w:rsid w:val="00311B71"/>
    <w:rPr>
      <w:rFonts w:ascii="Tahoma" w:hAnsi="Tahoma" w:cs="Tahoma"/>
      <w:sz w:val="16"/>
      <w:szCs w:val="16"/>
      <w:lang w:val="en-GB"/>
    </w:rPr>
  </w:style>
  <w:style w:type="character" w:customStyle="1" w:styleId="Qualificationsafternamecaps">
    <w:name w:val="Qualifications after name (caps)"/>
    <w:rsid w:val="00AE7D6C"/>
    <w:rPr>
      <w:rFonts w:ascii="Effra Light" w:hAnsi="Effra Light"/>
      <w:smallCaps/>
      <w:sz w:val="16"/>
      <w:szCs w:val="16"/>
    </w:rPr>
  </w:style>
  <w:style w:type="paragraph" w:customStyle="1" w:styleId="Namelistfirst">
    <w:name w:val="Name list (first)"/>
    <w:basedOn w:val="Namelist"/>
    <w:rsid w:val="00C379C3"/>
  </w:style>
  <w:style w:type="paragraph" w:customStyle="1" w:styleId="Unitname">
    <w:name w:val="Unit name"/>
    <w:basedOn w:val="Normal"/>
    <w:autoRedefine/>
    <w:rsid w:val="00362F08"/>
    <w:pPr>
      <w:tabs>
        <w:tab w:val="left" w:pos="1227"/>
        <w:tab w:val="left" w:pos="5827"/>
      </w:tabs>
      <w:overflowPunct/>
      <w:spacing w:line="230" w:lineRule="atLeast"/>
    </w:pPr>
    <w:rPr>
      <w:rFonts w:ascii="Arial" w:hAnsi="Arial"/>
      <w:b/>
      <w:color w:val="000000"/>
      <w:sz w:val="18"/>
      <w:szCs w:val="18"/>
      <w:lang w:val="en-US"/>
    </w:rPr>
  </w:style>
  <w:style w:type="paragraph" w:customStyle="1" w:styleId="Address">
    <w:name w:val="Address"/>
    <w:basedOn w:val="Normal"/>
    <w:autoRedefine/>
    <w:rsid w:val="00362F08"/>
    <w:pPr>
      <w:tabs>
        <w:tab w:val="left" w:pos="1227"/>
        <w:tab w:val="left" w:pos="5827"/>
      </w:tabs>
      <w:overflowPunct/>
      <w:spacing w:before="120" w:line="230" w:lineRule="atLeast"/>
    </w:pPr>
    <w:rPr>
      <w:rFonts w:ascii="Arial" w:hAnsi="Arial"/>
      <w:color w:val="000000"/>
      <w:sz w:val="16"/>
      <w:szCs w:val="18"/>
      <w:lang w:val="en-US"/>
    </w:rPr>
  </w:style>
  <w:style w:type="paragraph" w:customStyle="1" w:styleId="Contactinfo">
    <w:name w:val="Contact info"/>
    <w:basedOn w:val="Normal"/>
    <w:autoRedefine/>
    <w:rsid w:val="00362F08"/>
    <w:pPr>
      <w:tabs>
        <w:tab w:val="left" w:pos="540"/>
        <w:tab w:val="left" w:pos="1701"/>
        <w:tab w:val="left" w:pos="5827"/>
      </w:tabs>
      <w:overflowPunct/>
      <w:spacing w:before="120" w:line="230" w:lineRule="atLeast"/>
    </w:pPr>
    <w:rPr>
      <w:rFonts w:ascii="Arial" w:hAnsi="Arial"/>
      <w:color w:val="000000"/>
      <w:sz w:val="16"/>
      <w:szCs w:val="18"/>
      <w:lang w:val="en-US"/>
    </w:rPr>
  </w:style>
  <w:style w:type="character" w:customStyle="1" w:styleId="Contactmethod">
    <w:name w:val="Contact method"/>
    <w:rsid w:val="00AE7D6C"/>
    <w:rPr>
      <w:rFonts w:ascii="Effra Light" w:hAnsi="Effra Light"/>
      <w:i/>
      <w:position w:val="0"/>
      <w:sz w:val="18"/>
      <w:szCs w:val="18"/>
    </w:rPr>
  </w:style>
  <w:style w:type="character" w:customStyle="1" w:styleId="inContactinfo">
    <w:name w:val="'+' in Contact info"/>
    <w:rsid w:val="00C379C3"/>
    <w:rPr>
      <w:position w:val="0"/>
    </w:rPr>
  </w:style>
  <w:style w:type="character" w:customStyle="1" w:styleId="Webfootersolidus">
    <w:name w:val="Web footer solidus"/>
    <w:rsid w:val="00020C27"/>
    <w:rPr>
      <w:rFonts w:ascii="Effra" w:hAnsi="Effra"/>
      <w:color w:val="808080"/>
    </w:rPr>
  </w:style>
  <w:style w:type="paragraph" w:customStyle="1" w:styleId="Webfooter">
    <w:name w:val="Web footer"/>
    <w:basedOn w:val="Footer"/>
    <w:autoRedefine/>
    <w:rsid w:val="00413DB3"/>
    <w:pPr>
      <w:pBdr>
        <w:top w:val="single" w:sz="4" w:space="6" w:color="auto"/>
      </w:pBdr>
      <w:ind w:right="-1588"/>
      <w:jc w:val="right"/>
    </w:pPr>
    <w:rPr>
      <w:rFonts w:ascii="Arial" w:hAnsi="Arial"/>
      <w:b/>
      <w:caps/>
      <w:noProof/>
      <w:sz w:val="20"/>
      <w:lang w:eastAsia="en-GB"/>
    </w:rPr>
  </w:style>
  <w:style w:type="paragraph" w:customStyle="1" w:styleId="Pagenumbers">
    <w:name w:val="Page numbers"/>
    <w:autoRedefine/>
    <w:rsid w:val="00362F08"/>
    <w:pPr>
      <w:jc w:val="right"/>
    </w:pPr>
    <w:rPr>
      <w:rFonts w:ascii="Arial" w:hAnsi="Arial"/>
      <w:i/>
      <w:lang w:val="en-GB"/>
    </w:rPr>
  </w:style>
  <w:style w:type="character" w:styleId="PageNumber">
    <w:name w:val="page number"/>
    <w:basedOn w:val="DefaultParagraphFont"/>
    <w:rsid w:val="003834B9"/>
  </w:style>
  <w:style w:type="character" w:customStyle="1" w:styleId="Qualificationsafternamelowercase">
    <w:name w:val="Qualifications after name (lowercase)"/>
    <w:rsid w:val="00DC12CD"/>
  </w:style>
  <w:style w:type="paragraph" w:customStyle="1" w:styleId="BodyDJL">
    <w:name w:val="Body DJL"/>
    <w:basedOn w:val="Normal"/>
    <w:uiPriority w:val="99"/>
    <w:rsid w:val="0062730E"/>
    <w:pPr>
      <w:suppressAutoHyphens/>
      <w:overflowPunct/>
      <w:spacing w:before="57" w:line="260" w:lineRule="atLeast"/>
      <w:textAlignment w:val="center"/>
    </w:pPr>
    <w:rPr>
      <w:rFonts w:ascii="Frutiger-Light" w:hAnsi="Frutiger-Light" w:cs="Frutiger-Light"/>
      <w:color w:val="000000"/>
      <w:sz w:val="18"/>
      <w:szCs w:val="18"/>
      <w:lang w:eastAsia="en-GB"/>
    </w:rPr>
  </w:style>
  <w:style w:type="paragraph" w:styleId="DocumentMap">
    <w:name w:val="Document Map"/>
    <w:basedOn w:val="Normal"/>
    <w:link w:val="DocumentMapChar"/>
    <w:semiHidden/>
    <w:unhideWhenUsed/>
    <w:rsid w:val="00581070"/>
    <w:rPr>
      <w:sz w:val="24"/>
      <w:szCs w:val="24"/>
    </w:rPr>
  </w:style>
  <w:style w:type="character" w:customStyle="1" w:styleId="DocumentMapChar">
    <w:name w:val="Document Map Char"/>
    <w:basedOn w:val="DefaultParagraphFont"/>
    <w:link w:val="DocumentMap"/>
    <w:semiHidden/>
    <w:rsid w:val="00581070"/>
    <w:rPr>
      <w:sz w:val="24"/>
      <w:szCs w:val="24"/>
      <w:lang w:val="en-GB"/>
    </w:rPr>
  </w:style>
  <w:style w:type="character" w:customStyle="1" w:styleId="FooterChar">
    <w:name w:val="Footer Char"/>
    <w:basedOn w:val="DefaultParagraphFont"/>
    <w:link w:val="Footer"/>
    <w:rsid w:val="002B7B1C"/>
    <w:rPr>
      <w:sz w:val="16"/>
      <w:lang w:val="en-GB"/>
    </w:rPr>
  </w:style>
  <w:style w:type="character" w:customStyle="1" w:styleId="UnresolvedMention1">
    <w:name w:val="Unresolved Mention1"/>
    <w:basedOn w:val="DefaultParagraphFont"/>
    <w:uiPriority w:val="99"/>
    <w:semiHidden/>
    <w:unhideWhenUsed/>
    <w:rsid w:val="00E04659"/>
    <w:rPr>
      <w:color w:val="605E5C"/>
      <w:shd w:val="clear" w:color="auto" w:fill="E1DFDD"/>
    </w:rPr>
  </w:style>
  <w:style w:type="paragraph" w:customStyle="1" w:styleId="xmsonormal">
    <w:name w:val="x_msonormal"/>
    <w:basedOn w:val="Normal"/>
    <w:rsid w:val="00FD06F2"/>
    <w:pPr>
      <w:widowControl/>
      <w:overflowPunct/>
      <w:autoSpaceDE/>
      <w:autoSpaceDN/>
      <w:adjustRightInd/>
      <w:spacing w:before="100" w:beforeAutospacing="1" w:after="100" w:afterAutospacing="1"/>
      <w:textAlignment w:val="auto"/>
    </w:pPr>
    <w:rPr>
      <w:sz w:val="24"/>
      <w:szCs w:val="24"/>
      <w:lang w:eastAsia="en-GB"/>
    </w:rPr>
  </w:style>
  <w:style w:type="paragraph" w:styleId="NormalWeb">
    <w:name w:val="Normal (Web)"/>
    <w:basedOn w:val="Normal"/>
    <w:uiPriority w:val="99"/>
    <w:unhideWhenUsed/>
    <w:rsid w:val="00FD06F2"/>
    <w:pPr>
      <w:widowControl/>
      <w:overflowPunct/>
      <w:autoSpaceDE/>
      <w:autoSpaceDN/>
      <w:adjustRightInd/>
      <w:spacing w:before="100" w:beforeAutospacing="1" w:after="100" w:afterAutospacing="1"/>
      <w:textAlignment w:val="auto"/>
    </w:pPr>
    <w:rPr>
      <w:sz w:val="24"/>
      <w:szCs w:val="24"/>
      <w:lang w:eastAsia="en-GB"/>
    </w:rPr>
  </w:style>
  <w:style w:type="paragraph" w:styleId="NoSpacing">
    <w:name w:val="No Spacing"/>
    <w:uiPriority w:val="1"/>
    <w:qFormat/>
    <w:rsid w:val="007A76EE"/>
    <w:rPr>
      <w:rFonts w:asciiTheme="minorHAnsi" w:eastAsiaTheme="minorEastAsia" w:hAnsiTheme="minorHAnsi" w:cstheme="minorBidi"/>
      <w:sz w:val="22"/>
      <w:szCs w:val="22"/>
      <w:lang w:val="en-GB" w:eastAsia="en-GB"/>
    </w:rPr>
  </w:style>
  <w:style w:type="character" w:styleId="Strong">
    <w:name w:val="Strong"/>
    <w:qFormat/>
    <w:rsid w:val="00630D8B"/>
    <w:rPr>
      <w:b/>
      <w:bCs/>
    </w:rPr>
  </w:style>
  <w:style w:type="paragraph" w:customStyle="1" w:styleId="Default">
    <w:name w:val="Default"/>
    <w:rsid w:val="00630D8B"/>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630D8B"/>
    <w:pPr>
      <w:widowControl/>
      <w:overflowPunct/>
      <w:autoSpaceDE/>
      <w:autoSpaceDN/>
      <w:adjustRightInd/>
      <w:textAlignment w:val="auto"/>
    </w:pPr>
    <w:rPr>
      <w:rFonts w:ascii="Arial" w:hAnsi="Arial"/>
    </w:rPr>
  </w:style>
  <w:style w:type="character" w:customStyle="1" w:styleId="BodyTextChar">
    <w:name w:val="Body Text Char"/>
    <w:basedOn w:val="DefaultParagraphFont"/>
    <w:link w:val="BodyText"/>
    <w:rsid w:val="00630D8B"/>
    <w:rPr>
      <w:rFonts w:ascii="Arial" w:hAnsi="Arial"/>
      <w:sz w:val="22"/>
      <w:lang w:val="en-GB"/>
    </w:rPr>
  </w:style>
  <w:style w:type="paragraph" w:styleId="ListParagraph">
    <w:name w:val="List Paragraph"/>
    <w:basedOn w:val="Normal"/>
    <w:uiPriority w:val="34"/>
    <w:qFormat/>
    <w:rsid w:val="00630D8B"/>
    <w:pPr>
      <w:widowControl/>
      <w:overflowPunct/>
      <w:autoSpaceDE/>
      <w:autoSpaceDN/>
      <w:adjustRightInd/>
      <w:ind w:left="720"/>
      <w:contextualSpacing/>
      <w:textAlignment w:val="auto"/>
    </w:pPr>
    <w:rPr>
      <w:rFonts w:ascii="Calibri" w:eastAsiaTheme="minorHAnsi" w:hAnsi="Calibri" w:cs="Calibri"/>
      <w:szCs w:val="22"/>
      <w:lang w:eastAsia="en-GB"/>
    </w:rPr>
  </w:style>
  <w:style w:type="character" w:customStyle="1" w:styleId="UnresolvedMention2">
    <w:name w:val="Unresolved Mention2"/>
    <w:basedOn w:val="DefaultParagraphFont"/>
    <w:uiPriority w:val="99"/>
    <w:semiHidden/>
    <w:unhideWhenUsed/>
    <w:rsid w:val="00113CB6"/>
    <w:rPr>
      <w:color w:val="605E5C"/>
      <w:shd w:val="clear" w:color="auto" w:fill="E1DFDD"/>
    </w:rPr>
  </w:style>
  <w:style w:type="table" w:styleId="TableGrid">
    <w:name w:val="Table Grid"/>
    <w:basedOn w:val="TableNormal"/>
    <w:uiPriority w:val="39"/>
    <w:rsid w:val="009A1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0191A"/>
    <w:pPr>
      <w:widowControl/>
      <w:overflowPunct/>
      <w:autoSpaceDE/>
      <w:autoSpaceDN/>
      <w:adjustRightInd/>
      <w:spacing w:after="160" w:line="252" w:lineRule="auto"/>
      <w:ind w:left="720"/>
      <w:textAlignment w:val="auto"/>
    </w:pPr>
    <w:rPr>
      <w:rFonts w:ascii="Open Sans" w:eastAsiaTheme="minorHAnsi" w:hAnsi="Open Sans" w:cs="Open Sans"/>
      <w:szCs w:val="22"/>
      <w:lang w:eastAsia="en-GB"/>
    </w:rPr>
  </w:style>
  <w:style w:type="character" w:customStyle="1" w:styleId="Heading6Char">
    <w:name w:val="Heading 6 Char"/>
    <w:basedOn w:val="DefaultParagraphFont"/>
    <w:link w:val="Heading6"/>
    <w:semiHidden/>
    <w:rsid w:val="00F95ADA"/>
    <w:rPr>
      <w:rFonts w:asciiTheme="majorHAnsi" w:eastAsiaTheme="majorEastAsia" w:hAnsiTheme="majorHAnsi" w:cstheme="majorBidi"/>
      <w:color w:val="1F4D78" w:themeColor="accent1" w:themeShade="7F"/>
      <w:sz w:val="22"/>
      <w:lang w:val="en-GB"/>
    </w:rPr>
  </w:style>
  <w:style w:type="character" w:styleId="CommentReference">
    <w:name w:val="annotation reference"/>
    <w:semiHidden/>
    <w:rsid w:val="00F95ADA"/>
    <w:rPr>
      <w:sz w:val="16"/>
      <w:szCs w:val="16"/>
    </w:rPr>
  </w:style>
  <w:style w:type="paragraph" w:styleId="CommentText">
    <w:name w:val="annotation text"/>
    <w:basedOn w:val="Normal"/>
    <w:link w:val="CommentTextChar"/>
    <w:rsid w:val="00F95ADA"/>
    <w:pPr>
      <w:widowControl/>
      <w:overflowPunct/>
      <w:autoSpaceDE/>
      <w:autoSpaceDN/>
      <w:adjustRightInd/>
      <w:textAlignment w:val="auto"/>
    </w:pPr>
    <w:rPr>
      <w:sz w:val="20"/>
      <w:lang w:val="en-AU"/>
    </w:rPr>
  </w:style>
  <w:style w:type="character" w:customStyle="1" w:styleId="CommentTextChar">
    <w:name w:val="Comment Text Char"/>
    <w:basedOn w:val="DefaultParagraphFont"/>
    <w:link w:val="CommentText"/>
    <w:rsid w:val="00F95ADA"/>
    <w:rPr>
      <w:lang w:val="en-AU"/>
    </w:rPr>
  </w:style>
  <w:style w:type="paragraph" w:customStyle="1" w:styleId="NormalSpaced">
    <w:name w:val="NormalSpaced"/>
    <w:basedOn w:val="Normal"/>
    <w:next w:val="Normal"/>
    <w:rsid w:val="00F95ADA"/>
    <w:pPr>
      <w:widowControl/>
      <w:overflowPunct/>
      <w:autoSpaceDE/>
      <w:autoSpaceDN/>
      <w:adjustRightInd/>
      <w:spacing w:after="240" w:line="300" w:lineRule="atLeast"/>
      <w:jc w:val="both"/>
      <w:textAlignment w:val="auto"/>
    </w:pPr>
  </w:style>
  <w:style w:type="paragraph" w:customStyle="1" w:styleId="Bodyclause">
    <w:name w:val="Body  clause"/>
    <w:basedOn w:val="Normal"/>
    <w:next w:val="Heading1"/>
    <w:rsid w:val="000A31AF"/>
    <w:pPr>
      <w:widowControl/>
      <w:overflowPunct/>
      <w:autoSpaceDE/>
      <w:autoSpaceDN/>
      <w:adjustRightInd/>
      <w:spacing w:after="240"/>
      <w:ind w:left="720"/>
      <w:jc w:val="both"/>
      <w:textAlignment w:val="auto"/>
    </w:pPr>
    <w:rPr>
      <w:rFonts w:ascii="Trebuchet MS" w:hAnsi="Trebuchet MS"/>
    </w:rPr>
  </w:style>
  <w:style w:type="paragraph" w:customStyle="1" w:styleId="XExecution">
    <w:name w:val="X Execution"/>
    <w:basedOn w:val="Normal"/>
    <w:rsid w:val="000A31AF"/>
    <w:pPr>
      <w:widowControl/>
      <w:tabs>
        <w:tab w:val="left" w:pos="0"/>
        <w:tab w:val="left" w:pos="3544"/>
      </w:tabs>
      <w:overflowPunct/>
      <w:autoSpaceDE/>
      <w:autoSpaceDN/>
      <w:adjustRightInd/>
      <w:ind w:right="459"/>
      <w:textAlignment w:val="auto"/>
    </w:pPr>
    <w:rPr>
      <w:rFonts w:ascii="Trebuchet MS" w:hAnsi="Trebuchet MS"/>
      <w:color w:val="000000"/>
    </w:rPr>
  </w:style>
  <w:style w:type="paragraph" w:customStyle="1" w:styleId="Appmainhead">
    <w:name w:val="App   main head"/>
    <w:basedOn w:val="Normal"/>
    <w:next w:val="Normal"/>
    <w:rsid w:val="000A31AF"/>
    <w:pPr>
      <w:pageBreakBefore/>
      <w:widowControl/>
      <w:numPr>
        <w:numId w:val="32"/>
      </w:numPr>
      <w:overflowPunct/>
      <w:autoSpaceDE/>
      <w:autoSpaceDN/>
      <w:adjustRightInd/>
      <w:spacing w:before="240" w:after="360"/>
      <w:jc w:val="center"/>
      <w:textAlignment w:val="auto"/>
    </w:pPr>
    <w:rPr>
      <w:rFonts w:ascii="Trebuchet MS" w:hAnsi="Trebuchet MS"/>
      <w:b/>
    </w:rPr>
  </w:style>
  <w:style w:type="paragraph" w:customStyle="1" w:styleId="HeadingTitle">
    <w:name w:val="HeadingTitle"/>
    <w:basedOn w:val="Normal"/>
    <w:rsid w:val="000A31AF"/>
    <w:pPr>
      <w:widowControl/>
      <w:overflowPunct/>
      <w:autoSpaceDE/>
      <w:autoSpaceDN/>
      <w:adjustRightInd/>
      <w:spacing w:after="240"/>
      <w:jc w:val="both"/>
      <w:textAlignment w:val="auto"/>
    </w:pPr>
    <w:rPr>
      <w:rFonts w:ascii="Trebuchet MS" w:hAnsi="Trebuchet MS"/>
      <w:b/>
    </w:rPr>
  </w:style>
  <w:style w:type="paragraph" w:customStyle="1" w:styleId="Bullet5">
    <w:name w:val="Bullet5"/>
    <w:basedOn w:val="Normal"/>
    <w:rsid w:val="000A31AF"/>
    <w:pPr>
      <w:widowControl/>
      <w:numPr>
        <w:numId w:val="33"/>
      </w:numPr>
      <w:overflowPunct/>
      <w:autoSpaceDE/>
      <w:autoSpaceDN/>
      <w:adjustRightInd/>
      <w:spacing w:after="240"/>
      <w:jc w:val="both"/>
      <w:textAlignment w:val="auto"/>
    </w:pPr>
    <w:rPr>
      <w:rFonts w:ascii="Trebuchet MS" w:hAnsi="Trebuchet MS"/>
    </w:rPr>
  </w:style>
  <w:style w:type="character" w:customStyle="1" w:styleId="HeaderChar">
    <w:name w:val="Header Char"/>
    <w:basedOn w:val="DefaultParagraphFont"/>
    <w:link w:val="Header"/>
    <w:rsid w:val="002A5EA2"/>
    <w:rPr>
      <w:sz w:val="22"/>
      <w:lang w:val="en-GB"/>
    </w:rPr>
  </w:style>
  <w:style w:type="paragraph" w:customStyle="1" w:styleId="body">
    <w:name w:val="body"/>
    <w:basedOn w:val="Normal"/>
    <w:rsid w:val="002A5EA2"/>
    <w:pPr>
      <w:widowControl/>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FB3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922592">
      <w:bodyDiv w:val="1"/>
      <w:marLeft w:val="0"/>
      <w:marRight w:val="0"/>
      <w:marTop w:val="0"/>
      <w:marBottom w:val="0"/>
      <w:divBdr>
        <w:top w:val="none" w:sz="0" w:space="0" w:color="auto"/>
        <w:left w:val="none" w:sz="0" w:space="0" w:color="auto"/>
        <w:bottom w:val="none" w:sz="0" w:space="0" w:color="auto"/>
        <w:right w:val="none" w:sz="0" w:space="0" w:color="auto"/>
      </w:divBdr>
    </w:div>
    <w:div w:id="1068186816">
      <w:bodyDiv w:val="1"/>
      <w:marLeft w:val="0"/>
      <w:marRight w:val="0"/>
      <w:marTop w:val="0"/>
      <w:marBottom w:val="0"/>
      <w:divBdr>
        <w:top w:val="none" w:sz="0" w:space="0" w:color="auto"/>
        <w:left w:val="none" w:sz="0" w:space="0" w:color="auto"/>
        <w:bottom w:val="none" w:sz="0" w:space="0" w:color="auto"/>
        <w:right w:val="none" w:sz="0" w:space="0" w:color="auto"/>
      </w:divBdr>
    </w:div>
    <w:div w:id="1273131975">
      <w:bodyDiv w:val="1"/>
      <w:marLeft w:val="0"/>
      <w:marRight w:val="0"/>
      <w:marTop w:val="0"/>
      <w:marBottom w:val="0"/>
      <w:divBdr>
        <w:top w:val="none" w:sz="0" w:space="0" w:color="auto"/>
        <w:left w:val="none" w:sz="0" w:space="0" w:color="auto"/>
        <w:bottom w:val="none" w:sz="0" w:space="0" w:color="auto"/>
        <w:right w:val="none" w:sz="0" w:space="0" w:color="auto"/>
      </w:divBdr>
    </w:div>
    <w:div w:id="2111315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vid@prospect.reading.sch.uk"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rospect.reading.sch.uk/wp-content/uploads/2021/02/Consent-form.docx" TargetMode="External"/><Relationship Id="rId17" Type="http://schemas.openxmlformats.org/officeDocument/2006/relationships/hyperlink" Target="https://prospect.reading.sch.uk/covid/" TargetMode="External"/><Relationship Id="rId2" Type="http://schemas.openxmlformats.org/officeDocument/2006/relationships/customXml" Target="../customXml/item2.xml"/><Relationship Id="rId16" Type="http://schemas.openxmlformats.org/officeDocument/2006/relationships/hyperlink" Target="mailto:enquiries@prospect.reading.sch.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ecw_ad5Oh0yZ4Mjt8s_niNW-BdE1Ku1GpWnz3HhZrZVURDJDU0JKOE1QVDc4VkxDNVhNRVBEVTdGUS4u" TargetMode="External"/><Relationship Id="rId5" Type="http://schemas.openxmlformats.org/officeDocument/2006/relationships/numbering" Target="numbering.xml"/><Relationship Id="rId15" Type="http://schemas.openxmlformats.org/officeDocument/2006/relationships/hyperlink" Target="https://www.gov.uk/get-coronavirus-tes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vid@prospect.reading.sch.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B3EE02EEB57A4BB4C2A90BA8F07A0C" ma:contentTypeVersion="15" ma:contentTypeDescription="Create a new document." ma:contentTypeScope="" ma:versionID="744160733bc257b07e1c477168d240f2">
  <xsd:schema xmlns:xsd="http://www.w3.org/2001/XMLSchema" xmlns:xs="http://www.w3.org/2001/XMLSchema" xmlns:p="http://schemas.microsoft.com/office/2006/metadata/properties" xmlns:ns3="cb133fe3-8652-4157-a8b5-2071b8f8d49b" xmlns:ns4="d0b45806-36cc-47a6-b26e-1b0fc4842f7d" targetNamespace="http://schemas.microsoft.com/office/2006/metadata/properties" ma:root="true" ma:fieldsID="cd2ee5a9deaa1458b70f9a0a41971d2f" ns3:_="" ns4:_="">
    <xsd:import namespace="cb133fe3-8652-4157-a8b5-2071b8f8d49b"/>
    <xsd:import namespace="d0b45806-36cc-47a6-b26e-1b0fc4842f7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33fe3-8652-4157-a8b5-2071b8f8d4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b45806-36cc-47a6-b26e-1b0fc4842f7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F32E5-F6D9-4F6D-845C-35863B267E50}">
  <ds:schemaRefs>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d0b45806-36cc-47a6-b26e-1b0fc4842f7d"/>
    <ds:schemaRef ds:uri="http://www.w3.org/XML/1998/namespace"/>
    <ds:schemaRef ds:uri="http://schemas.microsoft.com/office/2006/metadata/properties"/>
    <ds:schemaRef ds:uri="http://schemas.openxmlformats.org/package/2006/metadata/core-properties"/>
    <ds:schemaRef ds:uri="cb133fe3-8652-4157-a8b5-2071b8f8d49b"/>
  </ds:schemaRefs>
</ds:datastoreItem>
</file>

<file path=customXml/itemProps2.xml><?xml version="1.0" encoding="utf-8"?>
<ds:datastoreItem xmlns:ds="http://schemas.openxmlformats.org/officeDocument/2006/customXml" ds:itemID="{CD5E5D18-5E40-4AF4-9FFA-B69AA4D2C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33fe3-8652-4157-a8b5-2071b8f8d49b"/>
    <ds:schemaRef ds:uri="d0b45806-36cc-47a6-b26e-1b0fc4842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9323F-1D6F-4469-A145-DBE4B483993D}">
  <ds:schemaRefs>
    <ds:schemaRef ds:uri="http://schemas.openxmlformats.org/officeDocument/2006/bibliography"/>
  </ds:schemaRefs>
</ds:datastoreItem>
</file>

<file path=customXml/itemProps4.xml><?xml version="1.0" encoding="utf-8"?>
<ds:datastoreItem xmlns:ds="http://schemas.openxmlformats.org/officeDocument/2006/customXml" ds:itemID="{44F39519-A0D4-424A-8ABF-96D5D4C51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Letter</vt:lpstr>
    </vt:vector>
  </TitlesOfParts>
  <Manager/>
  <Company>Prospect School</Company>
  <LinksUpToDate>false</LinksUpToDate>
  <CharactersWithSpaces>7247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Brown, Mrs C</dc:creator>
  <cp:keywords/>
  <dc:description/>
  <cp:lastModifiedBy>Ms M Morris</cp:lastModifiedBy>
  <cp:revision>6</cp:revision>
  <cp:lastPrinted>2020-12-17T12:15:00Z</cp:lastPrinted>
  <dcterms:created xsi:type="dcterms:W3CDTF">2021-01-07T13:45:00Z</dcterms:created>
  <dcterms:modified xsi:type="dcterms:W3CDTF">2021-02-26T15:43:00Z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0x010100D1B3EE02EEB57A4BB4C2A90BA8F07A0C</vt:lpwstr>
  </property>
</Properties>
</file>